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BC" w:rsidRPr="00E01E10" w:rsidRDefault="00B65EBC" w:rsidP="00B65EBC">
      <w:pPr>
        <w:jc w:val="center"/>
        <w:rPr>
          <w:b/>
        </w:rPr>
      </w:pPr>
      <w:r w:rsidRPr="00E01E10">
        <w:rPr>
          <w:b/>
        </w:rPr>
        <w:t>MISSISSIPPI VALLEY STATE UNIVERSITY</w:t>
      </w:r>
    </w:p>
    <w:p w:rsidR="00B65EBC" w:rsidRPr="00E01E10" w:rsidRDefault="00B65EBC" w:rsidP="00B65EBC">
      <w:pPr>
        <w:jc w:val="center"/>
        <w:rPr>
          <w:b/>
        </w:rPr>
      </w:pPr>
      <w:r w:rsidRPr="00E01E10">
        <w:rPr>
          <w:b/>
        </w:rPr>
        <w:t xml:space="preserve">Department of Business – </w:t>
      </w:r>
      <w:r w:rsidR="00D039D5" w:rsidRPr="00E01E10">
        <w:rPr>
          <w:b/>
        </w:rPr>
        <w:t>Business</w:t>
      </w:r>
      <w:r w:rsidRPr="00E01E10">
        <w:rPr>
          <w:b/>
        </w:rPr>
        <w:t xml:space="preserve"> Administration Program</w:t>
      </w:r>
    </w:p>
    <w:p w:rsidR="008E22AD" w:rsidRDefault="008E22AD">
      <w:pPr>
        <w:jc w:val="center"/>
        <w:rPr>
          <w:b/>
        </w:rPr>
      </w:pPr>
      <w:r>
        <w:rPr>
          <w:b/>
        </w:rPr>
        <w:t xml:space="preserve">BA 620 E01 </w:t>
      </w:r>
      <w:r w:rsidR="00A04B7B">
        <w:rPr>
          <w:b/>
        </w:rPr>
        <w:t>Organizational Behavior</w:t>
      </w:r>
      <w:r w:rsidR="00022481">
        <w:rPr>
          <w:b/>
        </w:rPr>
        <w:t xml:space="preserve"> </w:t>
      </w:r>
      <w:r>
        <w:rPr>
          <w:b/>
        </w:rPr>
        <w:t xml:space="preserve">and Leadership </w:t>
      </w:r>
    </w:p>
    <w:p w:rsidR="00B65EBC" w:rsidRDefault="0056660B">
      <w:pPr>
        <w:jc w:val="center"/>
        <w:rPr>
          <w:b/>
        </w:rPr>
      </w:pPr>
      <w:r>
        <w:rPr>
          <w:b/>
        </w:rPr>
        <w:t>Fall</w:t>
      </w:r>
      <w:r w:rsidR="00B65EBC" w:rsidRPr="00E01E10">
        <w:rPr>
          <w:b/>
        </w:rPr>
        <w:t xml:space="preserve"> 201</w:t>
      </w:r>
      <w:r w:rsidR="006C54C8">
        <w:rPr>
          <w:b/>
        </w:rPr>
        <w:t>8</w:t>
      </w:r>
    </w:p>
    <w:p w:rsidR="005B1D56" w:rsidRPr="00E01E10" w:rsidRDefault="005B1D56">
      <w:pPr>
        <w:jc w:val="center"/>
        <w:rPr>
          <w:b/>
        </w:rPr>
      </w:pPr>
      <w:r>
        <w:rPr>
          <w:b/>
        </w:rPr>
        <w:t>Dr. M.L. Shepherd</w:t>
      </w:r>
    </w:p>
    <w:p w:rsidR="00B65EBC" w:rsidRPr="00E01E10" w:rsidRDefault="00B65EBC">
      <w:pPr>
        <w:jc w:val="center"/>
        <w:rPr>
          <w:b/>
        </w:rPr>
      </w:pPr>
    </w:p>
    <w:p w:rsidR="00770846" w:rsidRPr="00F57EBA" w:rsidRDefault="00B65EBC">
      <w:r w:rsidRPr="00F57EBA">
        <w:t xml:space="preserve">Office: </w:t>
      </w:r>
      <w:r w:rsidR="00770846" w:rsidRPr="00F57EBA">
        <w:tab/>
      </w:r>
      <w:r w:rsidRPr="00F57EBA">
        <w:t>Bu</w:t>
      </w:r>
      <w:r w:rsidR="00770846" w:rsidRPr="00F57EBA">
        <w:t xml:space="preserve">siness </w:t>
      </w:r>
      <w:r w:rsidRPr="00F57EBA">
        <w:t>Education Building - #</w:t>
      </w:r>
      <w:r w:rsidR="00D039D5" w:rsidRPr="00F57EBA">
        <w:t>204</w:t>
      </w:r>
      <w:r w:rsidRPr="00F57EBA">
        <w:t xml:space="preserve">    </w:t>
      </w:r>
    </w:p>
    <w:p w:rsidR="00B65EBC" w:rsidRPr="00F57EBA" w:rsidRDefault="00B65EBC">
      <w:r w:rsidRPr="00F57EBA">
        <w:t>Office Phone:</w:t>
      </w:r>
      <w:r w:rsidR="00770846" w:rsidRPr="00F57EBA">
        <w:tab/>
      </w:r>
      <w:r w:rsidRPr="00F57EBA">
        <w:t>662</w:t>
      </w:r>
      <w:r w:rsidR="00E37F7C" w:rsidRPr="00F57EBA">
        <w:t>-</w:t>
      </w:r>
      <w:r w:rsidRPr="00F57EBA">
        <w:t>254</w:t>
      </w:r>
      <w:r w:rsidR="00E37F7C" w:rsidRPr="00F57EBA">
        <w:t>-</w:t>
      </w:r>
      <w:r w:rsidRPr="00F57EBA">
        <w:t>3</w:t>
      </w:r>
      <w:r w:rsidR="00D039D5" w:rsidRPr="00F57EBA">
        <w:t>006</w:t>
      </w:r>
      <w:r w:rsidR="00E37F7C" w:rsidRPr="00F57EBA">
        <w:t>; 662-207-4249 cell</w:t>
      </w:r>
      <w:r w:rsidRPr="00F57EBA">
        <w:t xml:space="preserve"> </w:t>
      </w:r>
    </w:p>
    <w:p w:rsidR="00B65EBC" w:rsidRPr="00F57EBA" w:rsidRDefault="00B65EBC">
      <w:r w:rsidRPr="00F57EBA">
        <w:t xml:space="preserve">Email: </w:t>
      </w:r>
      <w:r w:rsidR="00770846" w:rsidRPr="00F57EBA">
        <w:tab/>
      </w:r>
      <w:r w:rsidR="00770846" w:rsidRPr="00F57EBA">
        <w:tab/>
      </w:r>
      <w:r w:rsidR="007B649A" w:rsidRPr="00F57EBA">
        <w:t>mlshepherd@mvsu.edu</w:t>
      </w:r>
    </w:p>
    <w:p w:rsidR="007B649A" w:rsidRPr="00F57EBA" w:rsidRDefault="007B649A"/>
    <w:p w:rsidR="0093180F" w:rsidRPr="00F57EBA" w:rsidRDefault="007B649A" w:rsidP="0093180F">
      <w:r w:rsidRPr="00F57EBA">
        <w:t xml:space="preserve">Office Hours: </w:t>
      </w:r>
      <w:r w:rsidRPr="00F57EBA">
        <w:tab/>
      </w:r>
      <w:r w:rsidR="00E40BB0" w:rsidRPr="00F57EBA">
        <w:t xml:space="preserve">Tuesdays &amp; Thursdays </w:t>
      </w:r>
      <w:r w:rsidR="00D22EE7">
        <w:t xml:space="preserve">9:30 am </w:t>
      </w:r>
      <w:r w:rsidR="0093180F" w:rsidRPr="00F57EBA">
        <w:t>– 1:30 pm</w:t>
      </w:r>
    </w:p>
    <w:p w:rsidR="007B649A" w:rsidRPr="00F57EBA" w:rsidRDefault="007B649A">
      <w:r w:rsidRPr="00F57EBA">
        <w:tab/>
      </w:r>
      <w:r w:rsidRPr="00F57EBA">
        <w:tab/>
      </w:r>
      <w:r w:rsidR="0056660B" w:rsidRPr="00F57EBA">
        <w:t>Wednesdays</w:t>
      </w:r>
      <w:r w:rsidRPr="00F57EBA">
        <w:t xml:space="preserve"> </w:t>
      </w:r>
      <w:r w:rsidR="008E22AD" w:rsidRPr="00F57EBA">
        <w:t>9</w:t>
      </w:r>
      <w:r w:rsidRPr="00F57EBA">
        <w:t xml:space="preserve">:00 </w:t>
      </w:r>
      <w:r w:rsidR="00E37F7C" w:rsidRPr="00F57EBA">
        <w:t xml:space="preserve">am </w:t>
      </w:r>
      <w:r w:rsidRPr="00F57EBA">
        <w:t xml:space="preserve">– </w:t>
      </w:r>
      <w:r w:rsidR="00E37F7C" w:rsidRPr="00F57EBA">
        <w:t>1</w:t>
      </w:r>
      <w:r w:rsidR="008E22AD" w:rsidRPr="00F57EBA">
        <w:t>1</w:t>
      </w:r>
      <w:r w:rsidRPr="00F57EBA">
        <w:t>:</w:t>
      </w:r>
      <w:r w:rsidR="00022481" w:rsidRPr="00F57EBA">
        <w:t>0</w:t>
      </w:r>
      <w:r w:rsidRPr="00F57EBA">
        <w:t xml:space="preserve">0 </w:t>
      </w:r>
      <w:r w:rsidR="008E22AD" w:rsidRPr="00F57EBA">
        <w:t>a</w:t>
      </w:r>
      <w:r w:rsidRPr="00F57EBA">
        <w:t>m</w:t>
      </w:r>
    </w:p>
    <w:p w:rsidR="00E37F7C" w:rsidRPr="00F57EBA" w:rsidRDefault="00E37F7C">
      <w:r w:rsidRPr="00F57EBA">
        <w:tab/>
      </w:r>
      <w:r w:rsidRPr="00F57EBA">
        <w:tab/>
        <w:t>Mondays &amp; Fridays by appointment</w:t>
      </w:r>
    </w:p>
    <w:p w:rsidR="00B65EBC" w:rsidRPr="00F57EBA" w:rsidRDefault="00B65EBC"/>
    <w:p w:rsidR="00FC610D" w:rsidRPr="00F57EBA" w:rsidRDefault="00FC610D">
      <w:r w:rsidRPr="00F57EBA">
        <w:rPr>
          <w:color w:val="000000"/>
        </w:rPr>
        <w:t xml:space="preserve">Day, Time and Location of Class Meeting: </w:t>
      </w:r>
      <w:r w:rsidR="007B649A" w:rsidRPr="00F57EBA">
        <w:rPr>
          <w:color w:val="000000"/>
        </w:rPr>
        <w:t xml:space="preserve"> </w:t>
      </w:r>
      <w:r w:rsidR="00026545" w:rsidRPr="00F57EBA">
        <w:rPr>
          <w:color w:val="000000"/>
        </w:rPr>
        <w:t>Online</w:t>
      </w:r>
    </w:p>
    <w:p w:rsidR="00D039D5" w:rsidRPr="00F57EBA" w:rsidRDefault="00D039D5"/>
    <w:p w:rsidR="00B65EBC" w:rsidRPr="00F57EBA" w:rsidRDefault="00B65EBC" w:rsidP="00AA3BCA">
      <w:pPr>
        <w:spacing w:line="360" w:lineRule="auto"/>
        <w:rPr>
          <w:b/>
        </w:rPr>
      </w:pPr>
      <w:r w:rsidRPr="00F57EBA">
        <w:rPr>
          <w:b/>
        </w:rPr>
        <w:t xml:space="preserve">Required </w:t>
      </w:r>
      <w:r w:rsidR="0081421B" w:rsidRPr="00F57EBA">
        <w:rPr>
          <w:b/>
        </w:rPr>
        <w:t>Course Resources</w:t>
      </w:r>
      <w:r w:rsidRPr="00F57EBA">
        <w:rPr>
          <w:b/>
        </w:rPr>
        <w:t xml:space="preserve"> </w:t>
      </w:r>
    </w:p>
    <w:p w:rsidR="00D039D5" w:rsidRPr="00F57EBA" w:rsidRDefault="00022481" w:rsidP="00E06116">
      <w:pPr>
        <w:rPr>
          <w:bCs/>
        </w:rPr>
      </w:pPr>
      <w:r w:rsidRPr="00F57EBA">
        <w:rPr>
          <w:i/>
        </w:rPr>
        <w:t>Organization</w:t>
      </w:r>
      <w:r w:rsidR="00905282" w:rsidRPr="00F57EBA">
        <w:rPr>
          <w:i/>
        </w:rPr>
        <w:t xml:space="preserve">al </w:t>
      </w:r>
      <w:r w:rsidRPr="00F57EBA">
        <w:rPr>
          <w:i/>
        </w:rPr>
        <w:t>Behavior</w:t>
      </w:r>
      <w:r w:rsidR="000A3BEC" w:rsidRPr="00F57EBA">
        <w:t xml:space="preserve"> </w:t>
      </w:r>
      <w:r w:rsidRPr="00F57EBA">
        <w:t>1</w:t>
      </w:r>
      <w:r w:rsidR="008E22AD" w:rsidRPr="00F57EBA">
        <w:t>2</w:t>
      </w:r>
      <w:r w:rsidR="00EF171D" w:rsidRPr="00F57EBA">
        <w:t>th</w:t>
      </w:r>
      <w:r w:rsidR="000A3BEC" w:rsidRPr="00F57EBA">
        <w:t xml:space="preserve"> edition</w:t>
      </w:r>
      <w:r w:rsidR="00D039D5" w:rsidRPr="00F57EBA">
        <w:t xml:space="preserve">, </w:t>
      </w:r>
      <w:r w:rsidR="008E22AD" w:rsidRPr="00F57EBA">
        <w:t>Griffin, Phillips, &amp; Gully</w:t>
      </w:r>
      <w:r w:rsidR="007B649A" w:rsidRPr="00F57EBA">
        <w:t xml:space="preserve">, ISBN </w:t>
      </w:r>
      <w:r w:rsidR="007B649A" w:rsidRPr="00F57EBA">
        <w:rPr>
          <w:bCs/>
        </w:rPr>
        <w:t>978-</w:t>
      </w:r>
      <w:r w:rsidR="0098204E" w:rsidRPr="00F57EBA">
        <w:rPr>
          <w:bCs/>
        </w:rPr>
        <w:t>1</w:t>
      </w:r>
      <w:r w:rsidR="007B649A" w:rsidRPr="00F57EBA">
        <w:rPr>
          <w:bCs/>
        </w:rPr>
        <w:t>-</w:t>
      </w:r>
      <w:r w:rsidR="008E22AD" w:rsidRPr="00F57EBA">
        <w:rPr>
          <w:bCs/>
        </w:rPr>
        <w:t>305-50139-3</w:t>
      </w:r>
    </w:p>
    <w:p w:rsidR="002B79C9" w:rsidRPr="00F57EBA" w:rsidRDefault="002B79C9" w:rsidP="00E06116">
      <w:pPr>
        <w:rPr>
          <w:bCs/>
        </w:rPr>
      </w:pPr>
    </w:p>
    <w:p w:rsidR="00F57EBA" w:rsidRDefault="00F57EBA" w:rsidP="00F57EBA">
      <w:pPr>
        <w:pStyle w:val="Default"/>
        <w:rPr>
          <w:rFonts w:ascii="Times New Roman" w:hAnsi="Times New Roman" w:cs="Times New Roman"/>
          <w:sz w:val="22"/>
          <w:szCs w:val="22"/>
        </w:rPr>
      </w:pPr>
      <w:r w:rsidRPr="00F57EBA">
        <w:rPr>
          <w:rFonts w:ascii="Times New Roman" w:hAnsi="Times New Roman" w:cs="Times New Roman"/>
          <w:sz w:val="22"/>
          <w:szCs w:val="22"/>
        </w:rPr>
        <w:t xml:space="preserve">Students must submit all case analyses and the final report to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to be checked for </w:t>
      </w:r>
      <w:r w:rsidRPr="00F57EBA">
        <w:rPr>
          <w:rFonts w:ascii="Times New Roman" w:hAnsi="Times New Roman" w:cs="Times New Roman"/>
          <w:sz w:val="22"/>
          <w:szCs w:val="22"/>
        </w:rPr>
        <w:t xml:space="preserve">grammar and </w:t>
      </w:r>
      <w:r w:rsidRPr="00F57EBA">
        <w:rPr>
          <w:rFonts w:ascii="Times New Roman" w:hAnsi="Times New Roman" w:cs="Times New Roman"/>
          <w:sz w:val="22"/>
          <w:szCs w:val="22"/>
        </w:rPr>
        <w:t xml:space="preserve">plagiarism.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can be accessed through the link </w:t>
      </w:r>
      <w:hyperlink r:id="rId8" w:history="1">
        <w:r w:rsidRPr="00F57EBA">
          <w:rPr>
            <w:rStyle w:val="Hyperlink"/>
            <w:rFonts w:ascii="Times New Roman" w:hAnsi="Times New Roman" w:cs="Times New Roman"/>
            <w:sz w:val="22"/>
            <w:szCs w:val="22"/>
          </w:rPr>
          <w:t>https://www.turnitin.com</w:t>
        </w:r>
      </w:hyperlink>
      <w:r w:rsidRPr="00F57EBA">
        <w:rPr>
          <w:rFonts w:ascii="Times New Roman" w:hAnsi="Times New Roman" w:cs="Times New Roman"/>
          <w:sz w:val="22"/>
          <w:szCs w:val="22"/>
        </w:rPr>
        <w:t>.</w:t>
      </w:r>
      <w:r w:rsidRPr="00F57EBA">
        <w:rPr>
          <w:rFonts w:ascii="Times New Roman" w:hAnsi="Times New Roman" w:cs="Times New Roman"/>
          <w:sz w:val="22"/>
          <w:szCs w:val="22"/>
        </w:rPr>
        <w:t xml:space="preserve">  </w:t>
      </w:r>
      <w:r w:rsidRPr="00F57EBA">
        <w:rPr>
          <w:rFonts w:ascii="Times New Roman" w:hAnsi="Times New Roman" w:cs="Times New Roman"/>
          <w:sz w:val="22"/>
          <w:szCs w:val="22"/>
        </w:rPr>
        <w:t xml:space="preserve">ALL students must register through </w:t>
      </w:r>
      <w:r w:rsidRPr="00F57EBA">
        <w:rPr>
          <w:rFonts w:ascii="Times New Roman" w:hAnsi="Times New Roman" w:cs="Times New Roman"/>
          <w:i/>
          <w:sz w:val="22"/>
          <w:szCs w:val="22"/>
        </w:rPr>
        <w:t>Turnitin</w:t>
      </w:r>
      <w:r>
        <w:rPr>
          <w:rFonts w:ascii="Times New Roman" w:hAnsi="Times New Roman" w:cs="Times New Roman"/>
          <w:sz w:val="22"/>
          <w:szCs w:val="22"/>
        </w:rPr>
        <w:t xml:space="preserve">.  </w:t>
      </w:r>
      <w:r w:rsidRPr="00F57EBA">
        <w:rPr>
          <w:rFonts w:ascii="Times New Roman" w:hAnsi="Times New Roman" w:cs="Times New Roman"/>
          <w:sz w:val="22"/>
          <w:szCs w:val="22"/>
        </w:rPr>
        <w:t xml:space="preserve">Only assignments submitted through </w:t>
      </w:r>
      <w:r w:rsidRPr="00F57EBA">
        <w:rPr>
          <w:rFonts w:ascii="Times New Roman" w:hAnsi="Times New Roman" w:cs="Times New Roman"/>
          <w:i/>
          <w:sz w:val="22"/>
          <w:szCs w:val="22"/>
        </w:rPr>
        <w:t xml:space="preserve">Turnitin </w:t>
      </w:r>
      <w:r w:rsidRPr="00F57EBA">
        <w:rPr>
          <w:rFonts w:ascii="Times New Roman" w:hAnsi="Times New Roman" w:cs="Times New Roman"/>
          <w:sz w:val="22"/>
          <w:szCs w:val="22"/>
        </w:rPr>
        <w:t>will be accepted for grading.</w:t>
      </w:r>
      <w:r w:rsidRPr="00F57EBA">
        <w:rPr>
          <w:rFonts w:ascii="Times New Roman" w:hAnsi="Times New Roman" w:cs="Times New Roman"/>
          <w:sz w:val="22"/>
          <w:szCs w:val="22"/>
        </w:rPr>
        <w:t xml:space="preserve"> </w:t>
      </w:r>
    </w:p>
    <w:p w:rsidR="00F57EBA" w:rsidRDefault="00F57EBA" w:rsidP="00F57EBA">
      <w:pPr>
        <w:pStyle w:val="Default"/>
        <w:rPr>
          <w:rFonts w:ascii="Times New Roman" w:hAnsi="Times New Roman" w:cs="Times New Roman"/>
          <w:sz w:val="22"/>
          <w:szCs w:val="22"/>
        </w:rPr>
      </w:pPr>
    </w:p>
    <w:p w:rsidR="00F57EBA" w:rsidRPr="00F57EBA" w:rsidRDefault="00F57EBA" w:rsidP="00F57EBA">
      <w:pPr>
        <w:pStyle w:val="Default"/>
        <w:rPr>
          <w:rFonts w:ascii="Times New Roman" w:hAnsi="Times New Roman" w:cs="Times New Roman"/>
          <w:sz w:val="22"/>
          <w:szCs w:val="22"/>
        </w:rPr>
      </w:pPr>
      <w:r w:rsidRPr="00F57EBA">
        <w:rPr>
          <w:rFonts w:ascii="Times New Roman" w:hAnsi="Times New Roman" w:cs="Times New Roman"/>
          <w:sz w:val="22"/>
          <w:szCs w:val="22"/>
        </w:rPr>
        <w:t xml:space="preserve">The </w:t>
      </w:r>
      <w:r w:rsidRPr="00F57EBA">
        <w:rPr>
          <w:rFonts w:ascii="Times New Roman" w:hAnsi="Times New Roman" w:cs="Times New Roman"/>
          <w:b/>
          <w:sz w:val="22"/>
          <w:szCs w:val="22"/>
        </w:rPr>
        <w:t>Class ID</w:t>
      </w:r>
      <w:r w:rsidRPr="00F57EBA">
        <w:rPr>
          <w:rFonts w:ascii="Times New Roman" w:hAnsi="Times New Roman" w:cs="Times New Roman"/>
          <w:sz w:val="22"/>
          <w:szCs w:val="22"/>
        </w:rPr>
        <w:t xml:space="preserve"> for </w:t>
      </w:r>
      <w:r w:rsidRPr="00F57EBA">
        <w:rPr>
          <w:rFonts w:ascii="Times New Roman" w:hAnsi="Times New Roman" w:cs="Times New Roman"/>
          <w:sz w:val="22"/>
          <w:szCs w:val="22"/>
        </w:rPr>
        <w:t xml:space="preserve">registration for </w:t>
      </w:r>
      <w:r w:rsidRPr="00F57EBA">
        <w:rPr>
          <w:rFonts w:ascii="Times New Roman" w:hAnsi="Times New Roman" w:cs="Times New Roman"/>
          <w:sz w:val="22"/>
          <w:szCs w:val="22"/>
        </w:rPr>
        <w:t xml:space="preserve">this class is </w:t>
      </w:r>
      <w:r w:rsidRPr="00F57EBA">
        <w:rPr>
          <w:rFonts w:ascii="Times New Roman" w:hAnsi="Times New Roman" w:cs="Times New Roman"/>
          <w:b/>
          <w:sz w:val="22"/>
          <w:szCs w:val="22"/>
        </w:rPr>
        <w:t>18692745</w:t>
      </w:r>
      <w:r w:rsidRPr="00F57EBA">
        <w:rPr>
          <w:rFonts w:ascii="Times New Roman" w:hAnsi="Times New Roman" w:cs="Times New Roman"/>
          <w:sz w:val="22"/>
          <w:szCs w:val="22"/>
        </w:rPr>
        <w:t xml:space="preserve"> and the </w:t>
      </w:r>
      <w:r w:rsidRPr="00F57EBA">
        <w:rPr>
          <w:rFonts w:ascii="Times New Roman" w:hAnsi="Times New Roman" w:cs="Times New Roman"/>
          <w:b/>
          <w:sz w:val="22"/>
          <w:szCs w:val="22"/>
        </w:rPr>
        <w:t>Enrollment Password</w:t>
      </w:r>
      <w:r w:rsidRPr="00F57EBA">
        <w:rPr>
          <w:rFonts w:ascii="Times New Roman" w:hAnsi="Times New Roman" w:cs="Times New Roman"/>
          <w:sz w:val="22"/>
          <w:szCs w:val="22"/>
        </w:rPr>
        <w:t xml:space="preserve"> is </w:t>
      </w:r>
      <w:r w:rsidRPr="00F57EBA">
        <w:rPr>
          <w:rFonts w:ascii="Times New Roman" w:hAnsi="Times New Roman" w:cs="Times New Roman"/>
          <w:b/>
          <w:sz w:val="22"/>
          <w:szCs w:val="22"/>
        </w:rPr>
        <w:t>10519</w:t>
      </w:r>
      <w:r w:rsidRPr="00F57EBA">
        <w:rPr>
          <w:rFonts w:ascii="Times New Roman" w:hAnsi="Times New Roman" w:cs="Times New Roman"/>
          <w:sz w:val="22"/>
          <w:szCs w:val="22"/>
        </w:rPr>
        <w:t>.</w:t>
      </w:r>
      <w:r w:rsidRPr="00F57EBA">
        <w:rPr>
          <w:rFonts w:ascii="Times New Roman" w:hAnsi="Times New Roman" w:cs="Times New Roman"/>
          <w:sz w:val="22"/>
          <w:szCs w:val="22"/>
        </w:rPr>
        <w:t xml:space="preserve">  </w:t>
      </w:r>
      <w:r w:rsidRPr="00F57EBA">
        <w:rPr>
          <w:rFonts w:ascii="Times New Roman" w:hAnsi="Times New Roman" w:cs="Times New Roman"/>
          <w:sz w:val="22"/>
          <w:szCs w:val="22"/>
        </w:rPr>
        <w:t xml:space="preserve">Similarity percentages should state no more than 10% similarity.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provides students the opportunity to further develop their writing skills.  If you have any problems, please call or email me.   </w:t>
      </w:r>
    </w:p>
    <w:p w:rsidR="00F57EBA" w:rsidRPr="00F57EBA" w:rsidRDefault="00F57EBA" w:rsidP="00E06116">
      <w:pPr>
        <w:rPr>
          <w:bCs/>
        </w:rPr>
      </w:pPr>
    </w:p>
    <w:p w:rsidR="002B79C9" w:rsidRPr="00F57EBA" w:rsidRDefault="002B79C9" w:rsidP="00E06116">
      <w:pPr>
        <w:rPr>
          <w:bCs/>
        </w:rPr>
      </w:pPr>
      <w:r w:rsidRPr="00F57EBA">
        <w:rPr>
          <w:bCs/>
        </w:rPr>
        <w:t>The textbook for this course is available on Reserve at the Circulation Desk at the James H. White Library for a 2-hour load period.  Books must stay in the Library.  Please take advantage of this resource, but keep in mind that copies of textbooks for each course are limited and may be in use by another student, particularly right before an assignment or reading is due.  So, plan your textbook use accordingly.</w:t>
      </w:r>
    </w:p>
    <w:p w:rsidR="00E06116" w:rsidRPr="00F57EBA" w:rsidRDefault="00E06116" w:rsidP="00E06116">
      <w:pPr>
        <w:rPr>
          <w:bCs/>
        </w:rPr>
      </w:pPr>
    </w:p>
    <w:p w:rsidR="00B65EBC" w:rsidRPr="00F57EBA" w:rsidRDefault="00B65EBC" w:rsidP="00AA3BCA">
      <w:pPr>
        <w:pStyle w:val="Heading1"/>
        <w:numPr>
          <w:ilvl w:val="12"/>
          <w:numId w:val="0"/>
        </w:numPr>
        <w:spacing w:line="360" w:lineRule="auto"/>
      </w:pPr>
      <w:r w:rsidRPr="00F57EBA">
        <w:t>Catalog Course Description: (3 hrs)</w:t>
      </w:r>
    </w:p>
    <w:p w:rsidR="008051BD" w:rsidRPr="00F57EBA" w:rsidRDefault="008051BD" w:rsidP="008051BD">
      <w:r w:rsidRPr="00F57EBA">
        <w:t xml:space="preserve">This course focuses on the effects of organizational variables on individual and group behavior. It addresses the theory and practice of organization behavior as it relates to the individual, effective team building, conflict management and resolution, and the negotiation of legal and psychological contracts. </w:t>
      </w:r>
    </w:p>
    <w:p w:rsidR="008051BD" w:rsidRPr="00F57EBA" w:rsidRDefault="008051BD" w:rsidP="008051BD">
      <w:pPr>
        <w:rPr>
          <w:b/>
        </w:rPr>
      </w:pPr>
      <w:r w:rsidRPr="00F57EBA">
        <w:t xml:space="preserve">The course also takes a look at the broader aspect of organizational culture and its impact on management in the global environment.  Students learn how to use concepts in the traditional workplace as well as the virtual and global workplace. </w:t>
      </w:r>
      <w:r w:rsidRPr="00F57EBA">
        <w:cr/>
      </w:r>
    </w:p>
    <w:p w:rsidR="00B65EBC" w:rsidRPr="00F57EBA" w:rsidRDefault="00B65EBC" w:rsidP="00AA3BCA">
      <w:pPr>
        <w:spacing w:line="360" w:lineRule="auto"/>
        <w:rPr>
          <w:b/>
        </w:rPr>
      </w:pPr>
      <w:r w:rsidRPr="00F57EBA">
        <w:rPr>
          <w:b/>
        </w:rPr>
        <w:t>Student Learning Outcomes</w:t>
      </w:r>
    </w:p>
    <w:p w:rsidR="00E17F47" w:rsidRPr="00F57EBA" w:rsidRDefault="00E17F47" w:rsidP="00E17F47">
      <w:pPr>
        <w:pStyle w:val="ListParagraph"/>
        <w:spacing w:before="60" w:after="40"/>
        <w:ind w:left="0"/>
        <w:rPr>
          <w:color w:val="000000"/>
          <w:sz w:val="22"/>
          <w:szCs w:val="22"/>
        </w:rPr>
      </w:pPr>
      <w:r w:rsidRPr="00F57EBA">
        <w:rPr>
          <w:color w:val="000000"/>
          <w:sz w:val="22"/>
          <w:szCs w:val="22"/>
        </w:rPr>
        <w:t xml:space="preserve">Upon completion of the course, students </w:t>
      </w:r>
      <w:r w:rsidR="00C345C6" w:rsidRPr="00F57EBA">
        <w:rPr>
          <w:color w:val="000000"/>
          <w:sz w:val="22"/>
          <w:szCs w:val="22"/>
        </w:rPr>
        <w:t>should</w:t>
      </w:r>
      <w:r w:rsidRPr="00F57EBA">
        <w:rPr>
          <w:color w:val="000000"/>
          <w:sz w:val="22"/>
          <w:szCs w:val="22"/>
        </w:rPr>
        <w:t>:</w:t>
      </w:r>
    </w:p>
    <w:p w:rsidR="00E17F47" w:rsidRPr="00F57EBA" w:rsidRDefault="00E17F47" w:rsidP="00E17F47">
      <w:pPr>
        <w:pStyle w:val="ListParagraph"/>
        <w:spacing w:before="60" w:after="40"/>
        <w:ind w:left="0"/>
        <w:rPr>
          <w:color w:val="000000"/>
          <w:sz w:val="22"/>
          <w:szCs w:val="22"/>
        </w:rPr>
      </w:pPr>
    </w:p>
    <w:p w:rsidR="000B4106" w:rsidRPr="00F57EBA" w:rsidRDefault="000B4106" w:rsidP="000B4106">
      <w:pPr>
        <w:pStyle w:val="BodyTextIndent"/>
        <w:numPr>
          <w:ilvl w:val="0"/>
          <w:numId w:val="23"/>
        </w:numPr>
        <w:spacing w:after="0"/>
        <w:rPr>
          <w:color w:val="000000"/>
        </w:rPr>
      </w:pPr>
      <w:r w:rsidRPr="00F57EBA">
        <w:rPr>
          <w:rStyle w:val="bullets"/>
          <w:color w:val="000000"/>
        </w:rPr>
        <w:t>Understand that organizations are dynamic systems that interact with their environment.</w:t>
      </w:r>
    </w:p>
    <w:p w:rsidR="000B4106" w:rsidRPr="00F57EBA" w:rsidRDefault="000B4106" w:rsidP="000B4106">
      <w:pPr>
        <w:pStyle w:val="ListParagraph"/>
        <w:numPr>
          <w:ilvl w:val="0"/>
          <w:numId w:val="23"/>
        </w:numPr>
        <w:rPr>
          <w:color w:val="000000"/>
          <w:sz w:val="22"/>
          <w:szCs w:val="22"/>
        </w:rPr>
      </w:pPr>
      <w:r w:rsidRPr="00F57EBA">
        <w:rPr>
          <w:rStyle w:val="bullets"/>
          <w:color w:val="000000"/>
          <w:sz w:val="22"/>
          <w:szCs w:val="22"/>
        </w:rPr>
        <w:t>Be familiar with the kinds of issues managers encounter and with principles, practices and models that help managers deal with these issues.</w:t>
      </w:r>
    </w:p>
    <w:p w:rsidR="000B4106" w:rsidRPr="00F57EBA" w:rsidRDefault="000B4106" w:rsidP="000B4106">
      <w:pPr>
        <w:pStyle w:val="ListParagraph"/>
        <w:numPr>
          <w:ilvl w:val="0"/>
          <w:numId w:val="23"/>
        </w:numPr>
        <w:rPr>
          <w:color w:val="000000"/>
          <w:sz w:val="22"/>
          <w:szCs w:val="22"/>
        </w:rPr>
      </w:pPr>
      <w:r w:rsidRPr="00F57EBA">
        <w:rPr>
          <w:rStyle w:val="bullets"/>
          <w:color w:val="000000"/>
          <w:sz w:val="22"/>
          <w:szCs w:val="22"/>
        </w:rPr>
        <w:t>Be able to examine the relationships among people within organizational systems and see how they influence organizational effectiveness</w:t>
      </w:r>
    </w:p>
    <w:p w:rsidR="000B4106" w:rsidRPr="00F57EBA" w:rsidRDefault="000B4106" w:rsidP="000B4106">
      <w:pPr>
        <w:ind w:firstLine="60"/>
        <w:rPr>
          <w:color w:val="000000"/>
        </w:rPr>
      </w:pPr>
    </w:p>
    <w:p w:rsidR="00F10B84" w:rsidRPr="00F57EBA" w:rsidRDefault="00B65EBC" w:rsidP="00AA3BCA">
      <w:pPr>
        <w:spacing w:line="360" w:lineRule="auto"/>
        <w:rPr>
          <w:color w:val="000000"/>
        </w:rPr>
      </w:pPr>
      <w:r w:rsidRPr="00F57EBA">
        <w:rPr>
          <w:b/>
        </w:rPr>
        <w:t>Course Requirements</w:t>
      </w:r>
    </w:p>
    <w:p w:rsidR="00D039D5" w:rsidRPr="00F57EBA" w:rsidRDefault="00B50C3A" w:rsidP="00AA3BCA">
      <w:r w:rsidRPr="00F57EBA">
        <w:t>Graduate student</w:t>
      </w:r>
      <w:r w:rsidR="00D039D5" w:rsidRPr="00F57EBA">
        <w:t>.</w:t>
      </w:r>
    </w:p>
    <w:p w:rsidR="00C84752" w:rsidRPr="00F57EBA" w:rsidRDefault="00C84752" w:rsidP="00D039D5"/>
    <w:p w:rsidR="00C84752" w:rsidRPr="00F57EBA" w:rsidRDefault="00C84752" w:rsidP="00AA3BCA">
      <w:pPr>
        <w:spacing w:line="360" w:lineRule="auto"/>
        <w:rPr>
          <w:b/>
        </w:rPr>
      </w:pPr>
      <w:r w:rsidRPr="00F57EBA">
        <w:rPr>
          <w:b/>
        </w:rPr>
        <w:t>Course Support</w:t>
      </w:r>
    </w:p>
    <w:p w:rsidR="00B65EBC" w:rsidRPr="00F57EBA" w:rsidRDefault="00AA3BCA" w:rsidP="003C174F">
      <w:pPr>
        <w:spacing w:before="60" w:after="120"/>
        <w:rPr>
          <w:color w:val="000000"/>
        </w:rPr>
      </w:pPr>
      <w:r w:rsidRPr="00F57EBA">
        <w:rPr>
          <w:color w:val="000000"/>
        </w:rPr>
        <w:t xml:space="preserve">I </w:t>
      </w:r>
      <w:r w:rsidR="00B65EBC" w:rsidRPr="00F57EBA">
        <w:rPr>
          <w:color w:val="000000"/>
        </w:rPr>
        <w:t>will be the primary person you communicate with during this course. It</w:t>
      </w:r>
      <w:r w:rsidR="00D47F0B" w:rsidRPr="00F57EBA">
        <w:rPr>
          <w:color w:val="000000"/>
        </w:rPr>
        <w:t xml:space="preserve"> i</w:t>
      </w:r>
      <w:r w:rsidR="00B65EBC" w:rsidRPr="00F57EBA">
        <w:rPr>
          <w:color w:val="000000"/>
        </w:rPr>
        <w:t xml:space="preserve">s important to let </w:t>
      </w:r>
      <w:r w:rsidRPr="00F57EBA">
        <w:rPr>
          <w:color w:val="000000"/>
        </w:rPr>
        <w:t>me</w:t>
      </w:r>
      <w:r w:rsidR="00B65EBC" w:rsidRPr="00F57EBA">
        <w:rPr>
          <w:color w:val="000000"/>
        </w:rPr>
        <w:t xml:space="preserve"> know if you are having trouble, or if you have any questions about your course. </w:t>
      </w:r>
      <w:r w:rsidRPr="00F57EBA">
        <w:rPr>
          <w:color w:val="000000"/>
        </w:rPr>
        <w:t>Please c</w:t>
      </w:r>
      <w:r w:rsidR="00B65EBC" w:rsidRPr="00F57EBA">
        <w:rPr>
          <w:color w:val="000000"/>
        </w:rPr>
        <w:t xml:space="preserve">ontact </w:t>
      </w:r>
      <w:r w:rsidRPr="00F57EBA">
        <w:rPr>
          <w:color w:val="000000"/>
        </w:rPr>
        <w:t xml:space="preserve">me </w:t>
      </w:r>
      <w:r w:rsidR="00B65EBC" w:rsidRPr="00F57EBA">
        <w:rPr>
          <w:color w:val="000000"/>
        </w:rPr>
        <w:t>when</w:t>
      </w:r>
      <w:r w:rsidR="00D47F0B" w:rsidRPr="00F57EBA">
        <w:rPr>
          <w:color w:val="000000"/>
        </w:rPr>
        <w:t xml:space="preserve"> you have question</w:t>
      </w:r>
      <w:r w:rsidRPr="00F57EBA">
        <w:rPr>
          <w:color w:val="000000"/>
        </w:rPr>
        <w:t>s</w:t>
      </w:r>
      <w:r w:rsidR="00D47F0B" w:rsidRPr="00F57EBA">
        <w:rPr>
          <w:color w:val="000000"/>
        </w:rPr>
        <w:t xml:space="preserve"> regarding</w:t>
      </w:r>
      <w:r w:rsidR="00B65EBC" w:rsidRPr="00F57EBA">
        <w:rPr>
          <w:color w:val="000000"/>
        </w:rPr>
        <w:t>:</w:t>
      </w:r>
    </w:p>
    <w:p w:rsidR="00B65EBC" w:rsidRPr="00F57EBA" w:rsidRDefault="00D47F0B" w:rsidP="00AA3BCA">
      <w:pPr>
        <w:pStyle w:val="ListParagraph"/>
        <w:numPr>
          <w:ilvl w:val="0"/>
          <w:numId w:val="16"/>
        </w:numPr>
        <w:rPr>
          <w:color w:val="000000"/>
          <w:sz w:val="22"/>
          <w:szCs w:val="22"/>
        </w:rPr>
      </w:pPr>
      <w:r w:rsidRPr="00F57EBA">
        <w:rPr>
          <w:color w:val="000000"/>
          <w:sz w:val="22"/>
          <w:szCs w:val="22"/>
        </w:rPr>
        <w:t>C</w:t>
      </w:r>
      <w:r w:rsidR="00B65EBC" w:rsidRPr="00F57EBA">
        <w:rPr>
          <w:color w:val="000000"/>
          <w:sz w:val="22"/>
          <w:szCs w:val="22"/>
        </w:rPr>
        <w:t>ourse content</w:t>
      </w:r>
    </w:p>
    <w:p w:rsidR="00B65EBC" w:rsidRPr="00F57EBA" w:rsidRDefault="00D47F0B" w:rsidP="00AA3BCA">
      <w:pPr>
        <w:pStyle w:val="ListParagraph"/>
        <w:numPr>
          <w:ilvl w:val="0"/>
          <w:numId w:val="16"/>
        </w:numPr>
        <w:rPr>
          <w:color w:val="000000"/>
          <w:sz w:val="22"/>
          <w:szCs w:val="22"/>
        </w:rPr>
      </w:pPr>
      <w:r w:rsidRPr="00F57EBA">
        <w:rPr>
          <w:color w:val="000000"/>
          <w:sz w:val="22"/>
          <w:szCs w:val="22"/>
        </w:rPr>
        <w:t>A</w:t>
      </w:r>
      <w:r w:rsidR="00B65EBC" w:rsidRPr="00F57EBA">
        <w:rPr>
          <w:color w:val="000000"/>
          <w:sz w:val="22"/>
          <w:szCs w:val="22"/>
        </w:rPr>
        <w:t xml:space="preserve">ssignments, quizzes, tests, </w:t>
      </w:r>
      <w:r w:rsidR="00C84752" w:rsidRPr="00F57EBA">
        <w:rPr>
          <w:color w:val="000000"/>
          <w:sz w:val="22"/>
          <w:szCs w:val="22"/>
        </w:rPr>
        <w:t xml:space="preserve">projects </w:t>
      </w:r>
      <w:r w:rsidR="00B65EBC" w:rsidRPr="00F57EBA">
        <w:rPr>
          <w:color w:val="000000"/>
          <w:sz w:val="22"/>
          <w:szCs w:val="22"/>
        </w:rPr>
        <w:t>or your grade</w:t>
      </w:r>
    </w:p>
    <w:p w:rsidR="00A34774" w:rsidRPr="00F57EBA" w:rsidRDefault="00A34774" w:rsidP="00B65EBC">
      <w:pPr>
        <w:rPr>
          <w:b/>
          <w:smallCaps/>
          <w:color w:val="000000"/>
        </w:rPr>
      </w:pPr>
    </w:p>
    <w:p w:rsidR="00B65EBC" w:rsidRPr="00F57EBA" w:rsidRDefault="00C84752" w:rsidP="00AA3BCA">
      <w:pPr>
        <w:spacing w:line="360" w:lineRule="auto"/>
        <w:rPr>
          <w:b/>
          <w:smallCaps/>
          <w:color w:val="000000"/>
        </w:rPr>
      </w:pPr>
      <w:r w:rsidRPr="00F57EBA">
        <w:rPr>
          <w:b/>
        </w:rPr>
        <w:t>Student Support Services (Blackboard)</w:t>
      </w:r>
    </w:p>
    <w:p w:rsidR="007678C8" w:rsidRPr="00F57EBA" w:rsidRDefault="007678C8" w:rsidP="00F354F2">
      <w:pPr>
        <w:spacing w:before="60"/>
        <w:ind w:left="720"/>
        <w:rPr>
          <w:color w:val="000000"/>
        </w:rPr>
      </w:pPr>
      <w:r w:rsidRPr="00F57EBA">
        <w:rPr>
          <w:color w:val="000000"/>
        </w:rPr>
        <w:t>Mr. Mack A. Pendleton</w:t>
      </w:r>
      <w:r w:rsidR="00F354F2" w:rsidRPr="00F57EBA">
        <w:rPr>
          <w:color w:val="000000"/>
        </w:rPr>
        <w:t>,</w:t>
      </w:r>
      <w:r w:rsidR="00F354F2" w:rsidRPr="00F57EBA">
        <w:rPr>
          <w:b/>
          <w:color w:val="000000"/>
        </w:rPr>
        <w:t xml:space="preserve"> </w:t>
      </w:r>
      <w:r w:rsidRPr="00F57EBA">
        <w:rPr>
          <w:color w:val="000000"/>
        </w:rPr>
        <w:t>eLearning Manager</w:t>
      </w:r>
    </w:p>
    <w:p w:rsidR="007678C8" w:rsidRPr="00F57EBA" w:rsidRDefault="007678C8" w:rsidP="007678C8">
      <w:pPr>
        <w:ind w:left="720"/>
        <w:rPr>
          <w:color w:val="000000"/>
        </w:rPr>
      </w:pPr>
      <w:r w:rsidRPr="00F57EBA">
        <w:rPr>
          <w:color w:val="000000"/>
        </w:rPr>
        <w:t>Education Building, Room #119</w:t>
      </w:r>
    </w:p>
    <w:p w:rsidR="007678C8" w:rsidRPr="00F57EBA" w:rsidRDefault="007678C8" w:rsidP="007678C8">
      <w:pPr>
        <w:ind w:left="720"/>
      </w:pPr>
      <w:r w:rsidRPr="00F57EBA">
        <w:rPr>
          <w:color w:val="000000"/>
        </w:rPr>
        <w:t>Telephone: 662.254.3114</w:t>
      </w:r>
    </w:p>
    <w:p w:rsidR="00DA65F9" w:rsidRPr="00F57EBA" w:rsidRDefault="00DA65F9" w:rsidP="00B65EBC">
      <w:pPr>
        <w:rPr>
          <w:b/>
        </w:rPr>
      </w:pPr>
    </w:p>
    <w:p w:rsidR="00643F26" w:rsidRPr="00F57EBA" w:rsidRDefault="00651BFA" w:rsidP="00AA3BCA">
      <w:pPr>
        <w:spacing w:line="360" w:lineRule="auto"/>
        <w:rPr>
          <w:b/>
        </w:rPr>
      </w:pPr>
      <w:r w:rsidRPr="00F57EBA">
        <w:rPr>
          <w:b/>
        </w:rPr>
        <w:t>Grading</w:t>
      </w:r>
    </w:p>
    <w:p w:rsidR="00643F26" w:rsidRPr="00F57EBA" w:rsidRDefault="00643F26" w:rsidP="00643F26">
      <w:r w:rsidRPr="00F57EBA">
        <w:t xml:space="preserve">Each </w:t>
      </w:r>
      <w:r w:rsidR="00AA3BCA" w:rsidRPr="00F57EBA">
        <w:t>s</w:t>
      </w:r>
      <w:r w:rsidRPr="00F57EBA">
        <w:t>tudent must own a textbook.  Students are required to read and study the chapter assigned and be prepared to ask questions.  You are encouraged to study chapter definitions, review questions, and PowerPoint slides.</w:t>
      </w:r>
    </w:p>
    <w:p w:rsidR="00643F26" w:rsidRPr="00F57EBA" w:rsidRDefault="00643F26" w:rsidP="00B65EBC">
      <w:pPr>
        <w:rPr>
          <w:b/>
        </w:rPr>
      </w:pPr>
    </w:p>
    <w:p w:rsidR="00CD63BB" w:rsidRPr="00F57EBA" w:rsidRDefault="00CD63BB" w:rsidP="00CD63BB">
      <w:pPr>
        <w:pStyle w:val="Default"/>
        <w:rPr>
          <w:rFonts w:ascii="Times New Roman" w:hAnsi="Times New Roman" w:cs="Times New Roman"/>
          <w:sz w:val="22"/>
          <w:szCs w:val="22"/>
        </w:rPr>
      </w:pPr>
      <w:r w:rsidRPr="00F57EBA">
        <w:rPr>
          <w:rFonts w:ascii="Times New Roman" w:hAnsi="Times New Roman" w:cs="Times New Roman"/>
          <w:sz w:val="22"/>
          <w:szCs w:val="22"/>
        </w:rPr>
        <w:t xml:space="preserve">The final grade in the course will be determined by both individual and group work.  Grades will be comprised of the three components listed below:   </w:t>
      </w:r>
    </w:p>
    <w:p w:rsidR="00CD63BB" w:rsidRPr="00F57EBA" w:rsidRDefault="00CD63BB" w:rsidP="00CD63BB">
      <w:pPr>
        <w:pStyle w:val="Default"/>
        <w:rPr>
          <w:rFonts w:ascii="Times New Roman" w:hAnsi="Times New Roman" w:cs="Times New Roman"/>
          <w:sz w:val="22"/>
          <w:szCs w:val="22"/>
        </w:rPr>
      </w:pPr>
    </w:p>
    <w:p w:rsidR="00F20559" w:rsidRPr="00F57EBA" w:rsidRDefault="00CD63BB" w:rsidP="00F20559">
      <w:pPr>
        <w:pStyle w:val="Default"/>
        <w:rPr>
          <w:rFonts w:ascii="Times New Roman" w:hAnsi="Times New Roman" w:cs="Times New Roman"/>
          <w:sz w:val="22"/>
          <w:szCs w:val="22"/>
        </w:rPr>
      </w:pPr>
      <w:r w:rsidRPr="00F57EBA">
        <w:rPr>
          <w:rFonts w:ascii="Times New Roman" w:hAnsi="Times New Roman" w:cs="Times New Roman"/>
          <w:sz w:val="22"/>
          <w:szCs w:val="22"/>
        </w:rPr>
        <w:t xml:space="preserve">1. </w:t>
      </w:r>
      <w:r w:rsidR="00F20559" w:rsidRPr="00F57EBA">
        <w:rPr>
          <w:rFonts w:ascii="Times New Roman" w:hAnsi="Times New Roman" w:cs="Times New Roman"/>
          <w:b/>
          <w:sz w:val="22"/>
          <w:szCs w:val="22"/>
        </w:rPr>
        <w:t>Application Cases</w:t>
      </w:r>
      <w:r w:rsidR="00F20559" w:rsidRPr="00F57EBA">
        <w:rPr>
          <w:rFonts w:ascii="Times New Roman" w:hAnsi="Times New Roman" w:cs="Times New Roman"/>
          <w:sz w:val="22"/>
          <w:szCs w:val="22"/>
        </w:rPr>
        <w:t xml:space="preserve">:  Students will thoroughly analyze </w:t>
      </w:r>
      <w:r w:rsidR="00722C32" w:rsidRPr="00F57EBA">
        <w:rPr>
          <w:rFonts w:ascii="Times New Roman" w:hAnsi="Times New Roman" w:cs="Times New Roman"/>
          <w:sz w:val="22"/>
          <w:szCs w:val="22"/>
        </w:rPr>
        <w:t xml:space="preserve">each assigned case </w:t>
      </w:r>
      <w:r w:rsidR="00F20559" w:rsidRPr="00F57EBA">
        <w:rPr>
          <w:rFonts w:ascii="Times New Roman" w:hAnsi="Times New Roman" w:cs="Times New Roman"/>
          <w:sz w:val="22"/>
          <w:szCs w:val="22"/>
        </w:rPr>
        <w:t>and provide answers to questions at end of f</w:t>
      </w:r>
      <w:r w:rsidR="00D1515E" w:rsidRPr="00F57EBA">
        <w:rPr>
          <w:rFonts w:ascii="Times New Roman" w:hAnsi="Times New Roman" w:cs="Times New Roman"/>
          <w:sz w:val="22"/>
          <w:szCs w:val="22"/>
        </w:rPr>
        <w:t>ive</w:t>
      </w:r>
      <w:r w:rsidR="00F20559" w:rsidRPr="00F57EBA">
        <w:rPr>
          <w:rFonts w:ascii="Times New Roman" w:hAnsi="Times New Roman" w:cs="Times New Roman"/>
          <w:sz w:val="22"/>
          <w:szCs w:val="22"/>
        </w:rPr>
        <w:t xml:space="preserve"> cases over the semester.  Analysis and answers will be submitted as a typed document </w:t>
      </w:r>
      <w:r w:rsidR="00D1515E" w:rsidRPr="00F57EBA">
        <w:rPr>
          <w:rFonts w:ascii="Times New Roman" w:hAnsi="Times New Roman" w:cs="Times New Roman"/>
          <w:sz w:val="22"/>
          <w:szCs w:val="22"/>
        </w:rPr>
        <w:t xml:space="preserve">formatted according to APA version 6 guidelines </w:t>
      </w:r>
      <w:r w:rsidR="00F20559" w:rsidRPr="00F57EBA">
        <w:rPr>
          <w:rFonts w:ascii="Times New Roman" w:hAnsi="Times New Roman" w:cs="Times New Roman"/>
          <w:sz w:val="22"/>
          <w:szCs w:val="22"/>
        </w:rPr>
        <w:t xml:space="preserve">on the due dates listed in the class schedule.  Each case analysis is worth 100 points.  Total points for all case analyses is </w:t>
      </w:r>
      <w:r w:rsidR="00D1515E" w:rsidRPr="00F57EBA">
        <w:rPr>
          <w:rFonts w:ascii="Times New Roman" w:hAnsi="Times New Roman" w:cs="Times New Roman"/>
          <w:sz w:val="22"/>
          <w:szCs w:val="22"/>
        </w:rPr>
        <w:t>5</w:t>
      </w:r>
      <w:r w:rsidR="00F20559" w:rsidRPr="00F57EBA">
        <w:rPr>
          <w:rFonts w:ascii="Times New Roman" w:hAnsi="Times New Roman" w:cs="Times New Roman"/>
          <w:sz w:val="22"/>
          <w:szCs w:val="22"/>
        </w:rPr>
        <w:t>00 points.  Case analysis must be thorough and define your understanding of the case</w:t>
      </w:r>
      <w:r w:rsidR="00542D8F" w:rsidRPr="00F57EBA">
        <w:rPr>
          <w:rFonts w:ascii="Times New Roman" w:hAnsi="Times New Roman" w:cs="Times New Roman"/>
          <w:sz w:val="22"/>
          <w:szCs w:val="22"/>
        </w:rPr>
        <w:t xml:space="preserve"> and OB concepts relative to each</w:t>
      </w:r>
      <w:r w:rsidR="00F20559" w:rsidRPr="00F57EBA">
        <w:rPr>
          <w:rFonts w:ascii="Times New Roman" w:hAnsi="Times New Roman" w:cs="Times New Roman"/>
          <w:sz w:val="22"/>
          <w:szCs w:val="22"/>
        </w:rPr>
        <w:t xml:space="preserve">. </w:t>
      </w:r>
      <w:r w:rsidR="00F15363" w:rsidRPr="00F57EBA">
        <w:rPr>
          <w:rFonts w:ascii="Times New Roman" w:hAnsi="Times New Roman" w:cs="Times New Roman"/>
          <w:sz w:val="22"/>
          <w:szCs w:val="22"/>
        </w:rPr>
        <w:t xml:space="preserve">Case analyzes must be submitted to me through </w:t>
      </w:r>
      <w:r w:rsidR="00F15363" w:rsidRPr="00F57EBA">
        <w:rPr>
          <w:rFonts w:ascii="Times New Roman" w:hAnsi="Times New Roman" w:cs="Times New Roman"/>
          <w:i/>
          <w:sz w:val="22"/>
          <w:szCs w:val="22"/>
        </w:rPr>
        <w:t xml:space="preserve">Turnitin </w:t>
      </w:r>
      <w:r w:rsidR="00F15363" w:rsidRPr="00F57EBA">
        <w:rPr>
          <w:rFonts w:ascii="Times New Roman" w:hAnsi="Times New Roman" w:cs="Times New Roman"/>
          <w:sz w:val="22"/>
          <w:szCs w:val="22"/>
        </w:rPr>
        <w:t xml:space="preserve">only.  </w:t>
      </w:r>
      <w:r w:rsidR="00E40BB0" w:rsidRPr="00F57EBA">
        <w:rPr>
          <w:rFonts w:ascii="Times New Roman" w:hAnsi="Times New Roman" w:cs="Times New Roman"/>
          <w:sz w:val="22"/>
          <w:szCs w:val="22"/>
        </w:rPr>
        <w:t>(Total time 5 x 120 = 600)</w:t>
      </w:r>
    </w:p>
    <w:p w:rsidR="00F20559" w:rsidRPr="00F57EBA" w:rsidRDefault="00F20559" w:rsidP="00F20559">
      <w:pPr>
        <w:pStyle w:val="Default"/>
        <w:rPr>
          <w:rFonts w:ascii="Times New Roman" w:hAnsi="Times New Roman" w:cs="Times New Roman"/>
          <w:sz w:val="22"/>
          <w:szCs w:val="22"/>
        </w:rPr>
      </w:pPr>
    </w:p>
    <w:p w:rsidR="00F20559" w:rsidRPr="00F57EBA" w:rsidRDefault="00F20559" w:rsidP="00F20559">
      <w:pPr>
        <w:pStyle w:val="Default"/>
        <w:rPr>
          <w:rFonts w:ascii="Times New Roman" w:hAnsi="Times New Roman" w:cs="Times New Roman"/>
          <w:sz w:val="22"/>
          <w:szCs w:val="22"/>
        </w:rPr>
      </w:pPr>
      <w:r w:rsidRPr="00F57EBA">
        <w:rPr>
          <w:rFonts w:ascii="Times New Roman" w:hAnsi="Times New Roman" w:cs="Times New Roman"/>
          <w:sz w:val="22"/>
          <w:szCs w:val="22"/>
        </w:rPr>
        <w:t xml:space="preserve">2. </w:t>
      </w:r>
      <w:r w:rsidRPr="00F57EBA">
        <w:rPr>
          <w:rFonts w:ascii="Times New Roman" w:hAnsi="Times New Roman" w:cs="Times New Roman"/>
          <w:b/>
          <w:sz w:val="22"/>
          <w:szCs w:val="22"/>
        </w:rPr>
        <w:t>Class Discussions</w:t>
      </w:r>
      <w:r w:rsidRPr="00F57EBA">
        <w:rPr>
          <w:rFonts w:ascii="Times New Roman" w:hAnsi="Times New Roman" w:cs="Times New Roman"/>
          <w:sz w:val="22"/>
          <w:szCs w:val="22"/>
        </w:rPr>
        <w:t>: Each student is expected to participate in class discussions in the discussion forum each week. Each week’s discussion will focus both on the weekly reading assignments and cases studies. The class schedule identifies the dates, topics, and chapters covered.  The class discussions are worth a total of 1</w:t>
      </w:r>
      <w:r w:rsidR="000241F5" w:rsidRPr="00F57EBA">
        <w:rPr>
          <w:rFonts w:ascii="Times New Roman" w:hAnsi="Times New Roman" w:cs="Times New Roman"/>
          <w:sz w:val="22"/>
          <w:szCs w:val="22"/>
        </w:rPr>
        <w:t>4</w:t>
      </w:r>
      <w:r w:rsidRPr="00F57EBA">
        <w:rPr>
          <w:rFonts w:ascii="Times New Roman" w:hAnsi="Times New Roman" w:cs="Times New Roman"/>
          <w:sz w:val="22"/>
          <w:szCs w:val="22"/>
        </w:rPr>
        <w:t>0 points (10 total points each week).  All discussion questions must be answered in the week that they are posted</w:t>
      </w:r>
      <w:r w:rsidRPr="00F57EBA">
        <w:rPr>
          <w:rFonts w:ascii="Times New Roman" w:hAnsi="Times New Roman" w:cs="Times New Roman"/>
          <w:sz w:val="22"/>
          <w:szCs w:val="22"/>
          <w:highlight w:val="yellow"/>
        </w:rPr>
        <w:t>.  Points will not be awarded for late responses posted after the Sunday’s ending date.</w:t>
      </w:r>
      <w:r w:rsidRPr="00F57EBA">
        <w:rPr>
          <w:rFonts w:ascii="Times New Roman" w:hAnsi="Times New Roman" w:cs="Times New Roman"/>
          <w:sz w:val="22"/>
          <w:szCs w:val="22"/>
        </w:rPr>
        <w:t xml:space="preserve">  All discussion posts must be substantial and comprised of </w:t>
      </w:r>
      <w:r w:rsidR="00722C32" w:rsidRPr="00F57EBA">
        <w:rPr>
          <w:rFonts w:ascii="Times New Roman" w:hAnsi="Times New Roman" w:cs="Times New Roman"/>
          <w:sz w:val="22"/>
          <w:szCs w:val="22"/>
        </w:rPr>
        <w:t>100</w:t>
      </w:r>
      <w:r w:rsidRPr="00F57EBA">
        <w:rPr>
          <w:rFonts w:ascii="Times New Roman" w:hAnsi="Times New Roman" w:cs="Times New Roman"/>
          <w:sz w:val="22"/>
          <w:szCs w:val="22"/>
        </w:rPr>
        <w:t xml:space="preserve"> – 1</w:t>
      </w:r>
      <w:r w:rsidR="00722C32" w:rsidRPr="00F57EBA">
        <w:rPr>
          <w:rFonts w:ascii="Times New Roman" w:hAnsi="Times New Roman" w:cs="Times New Roman"/>
          <w:sz w:val="22"/>
          <w:szCs w:val="22"/>
        </w:rPr>
        <w:t>5</w:t>
      </w:r>
      <w:r w:rsidRPr="00F57EBA">
        <w:rPr>
          <w:rFonts w:ascii="Times New Roman" w:hAnsi="Times New Roman" w:cs="Times New Roman"/>
          <w:sz w:val="22"/>
          <w:szCs w:val="22"/>
        </w:rPr>
        <w:t xml:space="preserve">0 words.  No points will be given for responses such as “I agree”, “You are right”, etc. unless they specifically state what is agreed upon and add to the relevance </w:t>
      </w:r>
      <w:r w:rsidR="00722C32" w:rsidRPr="00F57EBA">
        <w:rPr>
          <w:rFonts w:ascii="Times New Roman" w:hAnsi="Times New Roman" w:cs="Times New Roman"/>
          <w:sz w:val="22"/>
          <w:szCs w:val="22"/>
        </w:rPr>
        <w:t xml:space="preserve">and depth </w:t>
      </w:r>
      <w:r w:rsidRPr="00F57EBA">
        <w:rPr>
          <w:rFonts w:ascii="Times New Roman" w:hAnsi="Times New Roman" w:cs="Times New Roman"/>
          <w:sz w:val="22"/>
          <w:szCs w:val="22"/>
        </w:rPr>
        <w:t xml:space="preserve">of the discussion.  </w:t>
      </w:r>
      <w:r w:rsidRPr="00F57EBA">
        <w:rPr>
          <w:rFonts w:ascii="Times New Roman" w:hAnsi="Times New Roman" w:cs="Times New Roman"/>
          <w:sz w:val="22"/>
          <w:szCs w:val="22"/>
          <w:highlight w:val="yellow"/>
        </w:rPr>
        <w:t>Students are expected to post a total of five responses to the discussion forum weekly.  Two (or three) are answers to the initial discussion questions posted by me and the other are responses to your classmates.</w:t>
      </w:r>
      <w:r w:rsidRPr="00F57EBA">
        <w:rPr>
          <w:rFonts w:ascii="Times New Roman" w:hAnsi="Times New Roman" w:cs="Times New Roman"/>
          <w:sz w:val="22"/>
          <w:szCs w:val="22"/>
        </w:rPr>
        <w:t xml:space="preserve">  </w:t>
      </w:r>
      <w:r w:rsidR="00E40BB0" w:rsidRPr="00F57EBA">
        <w:rPr>
          <w:rFonts w:ascii="Times New Roman" w:hAnsi="Times New Roman" w:cs="Times New Roman"/>
          <w:sz w:val="22"/>
          <w:szCs w:val="22"/>
        </w:rPr>
        <w:t>(Total time 14 x 180 = 2520 mins)</w:t>
      </w:r>
    </w:p>
    <w:p w:rsidR="00F20559" w:rsidRPr="00F57EBA" w:rsidRDefault="00F20559" w:rsidP="00F20559">
      <w:pPr>
        <w:pStyle w:val="Default"/>
        <w:rPr>
          <w:rFonts w:ascii="Times New Roman" w:hAnsi="Times New Roman" w:cs="Times New Roman"/>
          <w:sz w:val="22"/>
          <w:szCs w:val="22"/>
        </w:rPr>
      </w:pPr>
    </w:p>
    <w:p w:rsidR="00252551" w:rsidRPr="00F57EBA" w:rsidRDefault="00F20559" w:rsidP="008E22AD">
      <w:pPr>
        <w:pStyle w:val="Default"/>
        <w:rPr>
          <w:rFonts w:ascii="Times New Roman" w:hAnsi="Times New Roman" w:cs="Times New Roman"/>
          <w:sz w:val="22"/>
          <w:szCs w:val="22"/>
        </w:rPr>
      </w:pPr>
      <w:r w:rsidRPr="00F57EBA">
        <w:rPr>
          <w:rFonts w:ascii="Times New Roman" w:hAnsi="Times New Roman" w:cs="Times New Roman"/>
          <w:sz w:val="22"/>
          <w:szCs w:val="22"/>
        </w:rPr>
        <w:t xml:space="preserve">3. </w:t>
      </w:r>
      <w:r w:rsidRPr="00F57EBA">
        <w:rPr>
          <w:rFonts w:ascii="Times New Roman" w:hAnsi="Times New Roman" w:cs="Times New Roman"/>
          <w:b/>
          <w:sz w:val="22"/>
          <w:szCs w:val="22"/>
        </w:rPr>
        <w:t>Individual Project</w:t>
      </w:r>
      <w:r w:rsidRPr="00F57EBA">
        <w:rPr>
          <w:rFonts w:ascii="Times New Roman" w:hAnsi="Times New Roman" w:cs="Times New Roman"/>
          <w:sz w:val="22"/>
          <w:szCs w:val="22"/>
        </w:rPr>
        <w:t xml:space="preserve">: Each student will complete an individual project.  Details will be given in a separate document.  The individual project is worth 100 points. The class schedule identifies when the individual project is due.  </w:t>
      </w:r>
      <w:r w:rsidRPr="00F57EBA">
        <w:rPr>
          <w:rFonts w:ascii="Times New Roman" w:hAnsi="Times New Roman" w:cs="Times New Roman"/>
          <w:sz w:val="22"/>
          <w:szCs w:val="22"/>
          <w:highlight w:val="yellow"/>
        </w:rPr>
        <w:t xml:space="preserve">Students must submit their written reports to </w:t>
      </w:r>
      <w:r w:rsidR="00390EAE" w:rsidRPr="00F57EBA">
        <w:rPr>
          <w:rFonts w:ascii="Times New Roman" w:hAnsi="Times New Roman" w:cs="Times New Roman"/>
          <w:sz w:val="22"/>
          <w:szCs w:val="22"/>
          <w:highlight w:val="yellow"/>
        </w:rPr>
        <w:t>me throug</w:t>
      </w:r>
      <w:r w:rsidR="00F15363" w:rsidRPr="00F57EBA">
        <w:rPr>
          <w:rFonts w:ascii="Times New Roman" w:hAnsi="Times New Roman" w:cs="Times New Roman"/>
          <w:sz w:val="22"/>
          <w:szCs w:val="22"/>
          <w:highlight w:val="yellow"/>
        </w:rPr>
        <w:t xml:space="preserve">h </w:t>
      </w:r>
      <w:r w:rsidRPr="00F57EBA">
        <w:rPr>
          <w:rFonts w:ascii="Times New Roman" w:hAnsi="Times New Roman" w:cs="Times New Roman"/>
          <w:i/>
          <w:sz w:val="22"/>
          <w:szCs w:val="22"/>
          <w:highlight w:val="yellow"/>
        </w:rPr>
        <w:t xml:space="preserve">Turnitin </w:t>
      </w:r>
      <w:r w:rsidR="00F15363" w:rsidRPr="00F57EBA">
        <w:rPr>
          <w:rFonts w:ascii="Times New Roman" w:hAnsi="Times New Roman" w:cs="Times New Roman"/>
          <w:sz w:val="22"/>
          <w:szCs w:val="22"/>
          <w:highlight w:val="yellow"/>
        </w:rPr>
        <w:t>only.</w:t>
      </w:r>
      <w:r w:rsidRPr="00F57EBA">
        <w:rPr>
          <w:rFonts w:ascii="Times New Roman" w:hAnsi="Times New Roman" w:cs="Times New Roman"/>
          <w:sz w:val="22"/>
          <w:szCs w:val="22"/>
          <w:highlight w:val="yellow"/>
        </w:rPr>
        <w:t xml:space="preserve"> </w:t>
      </w:r>
      <w:r w:rsidR="00E40BB0" w:rsidRPr="00F57EBA">
        <w:rPr>
          <w:rFonts w:ascii="Times New Roman" w:hAnsi="Times New Roman" w:cs="Times New Roman"/>
          <w:sz w:val="22"/>
          <w:szCs w:val="22"/>
        </w:rPr>
        <w:t>(540 minutes)</w:t>
      </w:r>
    </w:p>
    <w:p w:rsidR="008E22AD" w:rsidRPr="00F57EBA" w:rsidRDefault="008E22AD" w:rsidP="008E22AD">
      <w:pPr>
        <w:pStyle w:val="Default"/>
        <w:rPr>
          <w:rFonts w:ascii="Times New Roman" w:hAnsi="Times New Roman" w:cs="Times New Roman"/>
          <w:sz w:val="22"/>
          <w:szCs w:val="22"/>
        </w:rPr>
      </w:pPr>
    </w:p>
    <w:p w:rsidR="00FA39A0" w:rsidRPr="00F57EBA" w:rsidRDefault="00FA39A0" w:rsidP="00770846">
      <w:r w:rsidRPr="00F57EBA">
        <w:lastRenderedPageBreak/>
        <w:t>NOTE: There is NO extra credit (assignment), and student will not be given an incomplete for this course!</w:t>
      </w:r>
    </w:p>
    <w:p w:rsidR="00FA39A0" w:rsidRPr="00F57EBA" w:rsidRDefault="00FA39A0" w:rsidP="00B65EBC"/>
    <w:p w:rsidR="00B65EBC" w:rsidRPr="00F57EBA" w:rsidRDefault="00B65EBC" w:rsidP="00AA3BCA">
      <w:pPr>
        <w:spacing w:line="360" w:lineRule="auto"/>
        <w:rPr>
          <w:b/>
        </w:rPr>
      </w:pPr>
      <w:r w:rsidRPr="00F57EBA">
        <w:rPr>
          <w:b/>
        </w:rPr>
        <w:t>Grading Scale</w:t>
      </w:r>
    </w:p>
    <w:tbl>
      <w:tblPr>
        <w:tblW w:w="7200" w:type="dxa"/>
        <w:jc w:val="center"/>
        <w:tblLook w:val="04A0" w:firstRow="1" w:lastRow="0" w:firstColumn="1" w:lastColumn="0" w:noHBand="0" w:noVBand="1"/>
      </w:tblPr>
      <w:tblGrid>
        <w:gridCol w:w="1440"/>
        <w:gridCol w:w="1440"/>
        <w:gridCol w:w="1440"/>
        <w:gridCol w:w="1440"/>
        <w:gridCol w:w="1440"/>
      </w:tblGrid>
      <w:tr w:rsidR="00774983" w:rsidRPr="00F57EBA" w:rsidTr="00FA39A0">
        <w:trPr>
          <w:jc w:val="center"/>
        </w:trPr>
        <w:tc>
          <w:tcPr>
            <w:tcW w:w="1440" w:type="dxa"/>
          </w:tcPr>
          <w:p w:rsidR="007C2369" w:rsidRPr="00F57EBA" w:rsidRDefault="007C2369" w:rsidP="00774983">
            <w:pPr>
              <w:jc w:val="right"/>
            </w:pPr>
            <w:r w:rsidRPr="00F57EBA">
              <w:t>A = 90-100</w:t>
            </w:r>
          </w:p>
        </w:tc>
        <w:tc>
          <w:tcPr>
            <w:tcW w:w="1440" w:type="dxa"/>
          </w:tcPr>
          <w:p w:rsidR="007C2369" w:rsidRPr="00F57EBA" w:rsidRDefault="007C2369" w:rsidP="00774983">
            <w:pPr>
              <w:jc w:val="right"/>
            </w:pPr>
            <w:r w:rsidRPr="00F57EBA">
              <w:t>B = 80-89</w:t>
            </w:r>
          </w:p>
        </w:tc>
        <w:tc>
          <w:tcPr>
            <w:tcW w:w="1440" w:type="dxa"/>
          </w:tcPr>
          <w:p w:rsidR="007C2369" w:rsidRPr="00F57EBA" w:rsidRDefault="007C2369" w:rsidP="00774983">
            <w:pPr>
              <w:jc w:val="right"/>
            </w:pPr>
            <w:r w:rsidRPr="00F57EBA">
              <w:t>C = 70-79</w:t>
            </w:r>
          </w:p>
        </w:tc>
        <w:tc>
          <w:tcPr>
            <w:tcW w:w="1440" w:type="dxa"/>
          </w:tcPr>
          <w:p w:rsidR="007C2369" w:rsidRPr="00F57EBA" w:rsidRDefault="007C2369" w:rsidP="00774983">
            <w:pPr>
              <w:jc w:val="right"/>
            </w:pPr>
            <w:r w:rsidRPr="00F57EBA">
              <w:t>D = 60-69</w:t>
            </w:r>
          </w:p>
        </w:tc>
        <w:tc>
          <w:tcPr>
            <w:tcW w:w="1440" w:type="dxa"/>
          </w:tcPr>
          <w:p w:rsidR="007C2369" w:rsidRPr="00F57EBA" w:rsidRDefault="007C2369" w:rsidP="00774983">
            <w:pPr>
              <w:jc w:val="right"/>
            </w:pPr>
            <w:r w:rsidRPr="00F57EBA">
              <w:t xml:space="preserve">F = </w:t>
            </w:r>
            <w:r w:rsidR="004956FC" w:rsidRPr="00F57EBA">
              <w:t>0-</w:t>
            </w:r>
            <w:r w:rsidRPr="00F57EBA">
              <w:t>59</w:t>
            </w:r>
          </w:p>
        </w:tc>
      </w:tr>
    </w:tbl>
    <w:p w:rsidR="00B65EBC" w:rsidRPr="00F57EBA" w:rsidRDefault="00B65EBC" w:rsidP="00AA3BCA">
      <w:pPr>
        <w:numPr>
          <w:ilvl w:val="12"/>
          <w:numId w:val="0"/>
        </w:numPr>
        <w:spacing w:line="360" w:lineRule="auto"/>
        <w:rPr>
          <w:b/>
        </w:rPr>
      </w:pPr>
      <w:r w:rsidRPr="00F57EBA">
        <w:rPr>
          <w:b/>
        </w:rPr>
        <w:t>Grade Appeals</w:t>
      </w:r>
    </w:p>
    <w:p w:rsidR="00B65EBC" w:rsidRPr="00F57EBA" w:rsidRDefault="00B65EBC" w:rsidP="00B65EBC">
      <w:pPr>
        <w:numPr>
          <w:ilvl w:val="12"/>
          <w:numId w:val="0"/>
        </w:numPr>
      </w:pPr>
      <w:r w:rsidRPr="00F57EBA">
        <w:t xml:space="preserve">Any student who believes s/he has been graded unfairly during a semester should work actively and positively with me to resolve the matter informally. If </w:t>
      </w:r>
      <w:r w:rsidR="00AA3BCA" w:rsidRPr="00F57EBA">
        <w:t>the</w:t>
      </w:r>
      <w:r w:rsidRPr="00F57EBA">
        <w:t xml:space="preserve"> student believes that the grading issue has not been satisfactorily resolved</w:t>
      </w:r>
      <w:r w:rsidR="00AA3BCA" w:rsidRPr="00F57EBA">
        <w:t>, s/he</w:t>
      </w:r>
      <w:r w:rsidRPr="00F57EBA">
        <w:t xml:space="preserve"> should appeal the grade by following University procedures as outlined in the Student Handbook. When submitting a written complaint regarding grading practices, it is imperative that the student keep copies of supporting documentation (</w:t>
      </w:r>
      <w:r w:rsidRPr="00F57EBA">
        <w:rPr>
          <w:i/>
        </w:rPr>
        <w:t>course syllabus, graded assignments, a portfolio of other graded work from the course, including homework, projects, tests, and other assignments, if available</w:t>
      </w:r>
      <w:r w:rsidRPr="00F57EBA">
        <w:t>).</w:t>
      </w:r>
    </w:p>
    <w:p w:rsidR="0087381E" w:rsidRPr="00F57EBA" w:rsidRDefault="0087381E" w:rsidP="00B65EBC">
      <w:pPr>
        <w:numPr>
          <w:ilvl w:val="12"/>
          <w:numId w:val="0"/>
        </w:numPr>
      </w:pPr>
    </w:p>
    <w:p w:rsidR="0087381E" w:rsidRPr="00F57EBA" w:rsidRDefault="0087381E" w:rsidP="00AA3BCA">
      <w:pPr>
        <w:numPr>
          <w:ilvl w:val="12"/>
          <w:numId w:val="0"/>
        </w:numPr>
        <w:spacing w:line="360" w:lineRule="auto"/>
      </w:pPr>
      <w:r w:rsidRPr="00F57EBA">
        <w:rPr>
          <w:b/>
        </w:rPr>
        <w:t>Make-up Policy</w:t>
      </w:r>
    </w:p>
    <w:p w:rsidR="0087381E" w:rsidRPr="00F57EBA" w:rsidRDefault="00740539" w:rsidP="004A221D">
      <w:pPr>
        <w:numPr>
          <w:ilvl w:val="12"/>
          <w:numId w:val="0"/>
        </w:numPr>
        <w:rPr>
          <w:b/>
          <w:color w:val="FF0000"/>
        </w:rPr>
      </w:pPr>
      <w:r w:rsidRPr="00F57EBA">
        <w:t xml:space="preserve">All </w:t>
      </w:r>
      <w:r w:rsidR="00452FC7" w:rsidRPr="00F57EBA">
        <w:t xml:space="preserve">discussions and </w:t>
      </w:r>
      <w:r w:rsidRPr="00F57EBA">
        <w:t xml:space="preserve">assignments </w:t>
      </w:r>
      <w:r w:rsidR="00252551" w:rsidRPr="00F57EBA">
        <w:t xml:space="preserve">must be completed </w:t>
      </w:r>
      <w:r w:rsidR="00E37F7C" w:rsidRPr="00F57EBA">
        <w:t>by Thursday,</w:t>
      </w:r>
      <w:r w:rsidR="00252551" w:rsidRPr="00F57EBA">
        <w:t xml:space="preserve"> </w:t>
      </w:r>
      <w:r w:rsidR="0056660B" w:rsidRPr="00F57EBA">
        <w:t xml:space="preserve">December </w:t>
      </w:r>
      <w:r w:rsidR="00813B38" w:rsidRPr="00F57EBA">
        <w:t>6</w:t>
      </w:r>
      <w:r w:rsidR="00927F97" w:rsidRPr="00F57EBA">
        <w:t>, 201</w:t>
      </w:r>
      <w:r w:rsidR="00813B38" w:rsidRPr="00F57EBA">
        <w:t>8</w:t>
      </w:r>
      <w:r w:rsidRPr="00F57EBA">
        <w:t>.</w:t>
      </w:r>
    </w:p>
    <w:p w:rsidR="00C61214" w:rsidRPr="00F57EBA" w:rsidRDefault="00C61214" w:rsidP="00B65EBC">
      <w:pPr>
        <w:numPr>
          <w:ilvl w:val="12"/>
          <w:numId w:val="0"/>
        </w:numPr>
        <w:rPr>
          <w:b/>
          <w:color w:val="FF0000"/>
        </w:rPr>
      </w:pPr>
    </w:p>
    <w:p w:rsidR="00B65EBC" w:rsidRPr="00F57EBA" w:rsidRDefault="00B65EBC" w:rsidP="00AA3BCA">
      <w:pPr>
        <w:spacing w:line="360" w:lineRule="auto"/>
        <w:rPr>
          <w:b/>
        </w:rPr>
      </w:pPr>
      <w:r w:rsidRPr="00F57EBA">
        <w:rPr>
          <w:b/>
        </w:rPr>
        <w:t xml:space="preserve">Attendance and Participation Policy: </w:t>
      </w:r>
    </w:p>
    <w:p w:rsidR="00B65EBC" w:rsidRPr="00F57EBA" w:rsidRDefault="00452FC7" w:rsidP="00B65EBC">
      <w:pPr>
        <w:rPr>
          <w:color w:val="000000"/>
        </w:rPr>
      </w:pPr>
      <w:r w:rsidRPr="00F57EBA">
        <w:rPr>
          <w:color w:val="000000"/>
        </w:rPr>
        <w:t xml:space="preserve">Report of Non-Attendance for the semester will be recorded on Friday, September 14, 2018.  Students must record attendance by posting their biography in the Discussion Forum during the first week of class.  </w:t>
      </w:r>
      <w:r w:rsidR="00B65EBC" w:rsidRPr="00F57EBA">
        <w:rPr>
          <w:color w:val="000000"/>
        </w:rPr>
        <w:t xml:space="preserve">You are expected to </w:t>
      </w:r>
      <w:r w:rsidR="00740539" w:rsidRPr="00F57EBA">
        <w:rPr>
          <w:color w:val="000000"/>
        </w:rPr>
        <w:t>participate in all class</w:t>
      </w:r>
      <w:r w:rsidR="00252551" w:rsidRPr="00F57EBA">
        <w:rPr>
          <w:color w:val="000000"/>
        </w:rPr>
        <w:t xml:space="preserve"> </w:t>
      </w:r>
      <w:r w:rsidRPr="00F57EBA">
        <w:rPr>
          <w:color w:val="000000"/>
        </w:rPr>
        <w:t xml:space="preserve">discussions and </w:t>
      </w:r>
      <w:r w:rsidR="00252551" w:rsidRPr="00F57EBA">
        <w:rPr>
          <w:color w:val="000000"/>
        </w:rPr>
        <w:t>assignments</w:t>
      </w:r>
      <w:r w:rsidR="00740539" w:rsidRPr="00F57EBA">
        <w:rPr>
          <w:color w:val="000000"/>
        </w:rPr>
        <w:t xml:space="preserve">.  </w:t>
      </w:r>
    </w:p>
    <w:p w:rsidR="00E15B2E" w:rsidRPr="00F57EBA" w:rsidRDefault="00E15B2E"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p>
    <w:p w:rsidR="003673F5" w:rsidRPr="00F57EBA" w:rsidRDefault="003673F5" w:rsidP="00AA3BC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pPr>
      <w:r w:rsidRPr="00F57EBA">
        <w:rPr>
          <w:b/>
        </w:rPr>
        <w:t>Submission of Work</w:t>
      </w:r>
    </w:p>
    <w:p w:rsidR="0087381E" w:rsidRPr="00F57EBA" w:rsidRDefault="003673F5"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F57EBA">
        <w:t xml:space="preserve">Scheduled assignments </w:t>
      </w:r>
      <w:r w:rsidR="00927F97" w:rsidRPr="00F57EBA">
        <w:t xml:space="preserve">must </w:t>
      </w:r>
      <w:r w:rsidRPr="00F57EBA">
        <w:t xml:space="preserve">be completed and successfully submitted by due dates and time. Late submission of assignment will </w:t>
      </w:r>
      <w:r w:rsidR="00927F97" w:rsidRPr="00F57EBA">
        <w:t xml:space="preserve">not </w:t>
      </w:r>
      <w:r w:rsidRPr="00F57EBA">
        <w:t>be accepted, no exceptions will be made.</w:t>
      </w:r>
      <w:r w:rsidR="00AA3BCA" w:rsidRPr="00F57EBA">
        <w:t xml:space="preserve">  </w:t>
      </w:r>
      <w:r w:rsidR="0087381E" w:rsidRPr="00F57EBA">
        <w:t xml:space="preserve">All assignments </w:t>
      </w:r>
      <w:r w:rsidR="00AA3BCA" w:rsidRPr="00F57EBA">
        <w:t>must</w:t>
      </w:r>
      <w:r w:rsidR="0087381E" w:rsidRPr="00F57EBA">
        <w:t xml:space="preserve"> be submitted </w:t>
      </w:r>
      <w:r w:rsidR="00740539" w:rsidRPr="00F57EBA">
        <w:t>to the instructor.</w:t>
      </w:r>
    </w:p>
    <w:p w:rsidR="0087381E" w:rsidRPr="00F57EBA" w:rsidRDefault="0087381E"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rsidR="00D17D29" w:rsidRPr="00F57EBA" w:rsidRDefault="00D17D29" w:rsidP="00D17D29">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rPr>
          <w:snapToGrid w:val="0"/>
        </w:rPr>
      </w:pPr>
      <w:r w:rsidRPr="00F57EBA">
        <w:rPr>
          <w:b/>
        </w:rPr>
        <w:t>Special Needs and Accommodations</w:t>
      </w:r>
    </w:p>
    <w:p w:rsidR="00D17D29" w:rsidRPr="00F57EBA" w:rsidRDefault="00D17D29" w:rsidP="00D17D29">
      <w:r w:rsidRPr="00F57EBA">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University College to register for the program at the beginning of each semester.  If you are determined to be eligible after your confidential consultation, you will be provided with a Memo of Accommodations that must be submitted to each of your instructors.  For more information or to schedule an appointment, please visit University College located in the H.G. Carpenter Building or call (662) 254-8376 or 8433.</w:t>
      </w:r>
    </w:p>
    <w:p w:rsidR="00B65EBC" w:rsidRPr="00F57EBA" w:rsidRDefault="00B65EBC" w:rsidP="00B65EBC">
      <w:pPr>
        <w:rPr>
          <w:b/>
        </w:rPr>
      </w:pPr>
    </w:p>
    <w:p w:rsidR="00B65EBC" w:rsidRPr="00F57EBA" w:rsidRDefault="00E01E10" w:rsidP="00E01E10">
      <w:pPr>
        <w:spacing w:line="360" w:lineRule="auto"/>
        <w:rPr>
          <w:b/>
        </w:rPr>
      </w:pPr>
      <w:r w:rsidRPr="00F57EBA">
        <w:rPr>
          <w:b/>
        </w:rPr>
        <w:t>Academic Integrity</w:t>
      </w:r>
      <w:r w:rsidR="00B65EBC" w:rsidRPr="00F57EBA">
        <w:rPr>
          <w:b/>
        </w:rPr>
        <w:t xml:space="preserve"> </w:t>
      </w:r>
    </w:p>
    <w:p w:rsidR="00B65EBC" w:rsidRPr="00F57EBA" w:rsidRDefault="00B65EBC" w:rsidP="00B65EBC">
      <w:r w:rsidRPr="00F57EBA">
        <w:t>All acts of academic dishonesty, including, but not limited to, cheating on exams, plagiarism, internet papers, paraphrasing internet papers, presenting someone else’s work as your own, failing to meet academic and professional requirements, will result in an automatic “F ”</w:t>
      </w:r>
      <w:r w:rsidR="00CE7537" w:rsidRPr="00F57EBA">
        <w:t>.</w:t>
      </w:r>
      <w:r w:rsidRPr="00F57EBA">
        <w:t xml:space="preserve"> The University’s academic honesty and plagiarism are enforced in this course.</w:t>
      </w:r>
    </w:p>
    <w:p w:rsidR="00B65EBC" w:rsidRPr="00F57EBA" w:rsidRDefault="00B65EBC" w:rsidP="00B65EBC">
      <w:pPr>
        <w:pStyle w:val="BodyText"/>
        <w:rPr>
          <w:b w:val="0"/>
        </w:rPr>
      </w:pPr>
    </w:p>
    <w:p w:rsidR="00927F97" w:rsidRPr="00F57EBA" w:rsidRDefault="00B65EBC" w:rsidP="00927F97">
      <w:r w:rsidRPr="00F57EBA">
        <w:rPr>
          <w:b/>
        </w:rPr>
        <w:t xml:space="preserve">NOTE: </w:t>
      </w:r>
      <w:r w:rsidRPr="00F57EBA">
        <w:t>I will be happy to assist you with any course-related issues during my office hours</w:t>
      </w:r>
      <w:r w:rsidR="00927F97" w:rsidRPr="00F57EBA">
        <w:t>.  However, if you are not available during office hours, appointments can be arranged to accommodate you.</w:t>
      </w:r>
    </w:p>
    <w:p w:rsidR="00927F97" w:rsidRPr="00F57EBA" w:rsidRDefault="00927F97" w:rsidP="00927F97">
      <w:pPr>
        <w:rPr>
          <w:b/>
          <w:smallCaps/>
        </w:rPr>
      </w:pPr>
      <w:r w:rsidRPr="00F57EBA">
        <w:rPr>
          <w:b/>
          <w:smallCaps/>
        </w:rPr>
        <w:lastRenderedPageBreak/>
        <w:t xml:space="preserve"> </w:t>
      </w:r>
    </w:p>
    <w:p w:rsidR="0015334C" w:rsidRPr="00F57EBA" w:rsidRDefault="002653E9" w:rsidP="00B65EBC">
      <w:pPr>
        <w:rPr>
          <w:b/>
          <w:smallCaps/>
        </w:rPr>
      </w:pPr>
      <w:r w:rsidRPr="00F57EBA">
        <w:rPr>
          <w:b/>
          <w:smallCaps/>
        </w:rPr>
        <w:t>Course Schedule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339"/>
        <w:gridCol w:w="4235"/>
        <w:gridCol w:w="3786"/>
      </w:tblGrid>
      <w:tr w:rsidR="005B0B8B" w:rsidRPr="00F57EBA" w:rsidTr="0058548B">
        <w:tc>
          <w:tcPr>
            <w:tcW w:w="1339" w:type="dxa"/>
          </w:tcPr>
          <w:p w:rsidR="005B0B8B" w:rsidRPr="00F57EBA" w:rsidRDefault="00740539" w:rsidP="00B50BA7">
            <w:pPr>
              <w:spacing w:before="20" w:after="20"/>
              <w:rPr>
                <w:b/>
                <w:smallCaps/>
                <w:color w:val="000000"/>
              </w:rPr>
            </w:pPr>
            <w:r w:rsidRPr="00F57EBA">
              <w:rPr>
                <w:b/>
                <w:smallCaps/>
                <w:color w:val="000000"/>
              </w:rPr>
              <w:t>Date</w:t>
            </w:r>
          </w:p>
        </w:tc>
        <w:tc>
          <w:tcPr>
            <w:tcW w:w="4235" w:type="dxa"/>
            <w:tcBorders>
              <w:bottom w:val="single" w:sz="4" w:space="0" w:color="000000"/>
            </w:tcBorders>
          </w:tcPr>
          <w:p w:rsidR="005B0B8B" w:rsidRPr="00F57EBA" w:rsidRDefault="005B0B8B" w:rsidP="00B50BA7">
            <w:pPr>
              <w:spacing w:before="20" w:after="20"/>
              <w:rPr>
                <w:b/>
                <w:smallCaps/>
                <w:color w:val="000000"/>
              </w:rPr>
            </w:pPr>
            <w:r w:rsidRPr="00F57EBA">
              <w:rPr>
                <w:b/>
                <w:smallCaps/>
                <w:color w:val="000000"/>
              </w:rPr>
              <w:t>Chapter Readings/Topics</w:t>
            </w:r>
          </w:p>
        </w:tc>
        <w:tc>
          <w:tcPr>
            <w:tcW w:w="3786" w:type="dxa"/>
            <w:tcBorders>
              <w:bottom w:val="single" w:sz="4" w:space="0" w:color="000000"/>
            </w:tcBorders>
          </w:tcPr>
          <w:p w:rsidR="005B0B8B" w:rsidRPr="00F57EBA" w:rsidRDefault="005B0B8B" w:rsidP="00B50BA7">
            <w:pPr>
              <w:spacing w:before="20" w:after="20"/>
              <w:rPr>
                <w:b/>
                <w:smallCaps/>
                <w:color w:val="000000"/>
              </w:rPr>
            </w:pPr>
            <w:r w:rsidRPr="00F57EBA">
              <w:rPr>
                <w:b/>
                <w:smallCaps/>
                <w:color w:val="000000"/>
              </w:rPr>
              <w:t>Graded Activities and Assignments</w:t>
            </w:r>
          </w:p>
        </w:tc>
      </w:tr>
      <w:tr w:rsidR="00ED285E" w:rsidRPr="00F57EBA" w:rsidTr="0058548B">
        <w:tc>
          <w:tcPr>
            <w:tcW w:w="1339" w:type="dxa"/>
            <w:vMerge w:val="restart"/>
          </w:tcPr>
          <w:p w:rsidR="00ED285E" w:rsidRPr="00F57EBA" w:rsidRDefault="00ED285E" w:rsidP="001F3D85">
            <w:pPr>
              <w:spacing w:before="20" w:after="20"/>
              <w:jc w:val="center"/>
              <w:rPr>
                <w:color w:val="000000"/>
              </w:rPr>
            </w:pPr>
            <w:r w:rsidRPr="00F57EBA">
              <w:rPr>
                <w:b/>
                <w:color w:val="000000"/>
              </w:rPr>
              <w:t xml:space="preserve">Aug </w:t>
            </w:r>
            <w:r w:rsidR="00E40BB0" w:rsidRPr="00F57EBA">
              <w:rPr>
                <w:b/>
                <w:color w:val="000000"/>
              </w:rPr>
              <w:t>2</w:t>
            </w:r>
            <w:r w:rsidR="001F3D85" w:rsidRPr="00F57EBA">
              <w:rPr>
                <w:b/>
                <w:color w:val="000000"/>
              </w:rPr>
              <w:t>0</w:t>
            </w:r>
            <w:r w:rsidRPr="00F57EBA">
              <w:rPr>
                <w:b/>
                <w:color w:val="000000"/>
              </w:rPr>
              <w:t>-2</w:t>
            </w:r>
            <w:r w:rsidR="001F3D85" w:rsidRPr="00F57EBA">
              <w:rPr>
                <w:b/>
                <w:color w:val="000000"/>
              </w:rPr>
              <w:t>6</w:t>
            </w:r>
          </w:p>
        </w:tc>
        <w:tc>
          <w:tcPr>
            <w:tcW w:w="4235" w:type="dxa"/>
            <w:shd w:val="clear" w:color="auto" w:fill="000000" w:themeFill="text1"/>
          </w:tcPr>
          <w:p w:rsidR="00ED285E" w:rsidRPr="00F57EBA" w:rsidRDefault="00ED285E" w:rsidP="00ED285E">
            <w:pPr>
              <w:spacing w:before="20" w:after="20"/>
              <w:rPr>
                <w:color w:val="000000"/>
              </w:rPr>
            </w:pPr>
          </w:p>
        </w:tc>
        <w:tc>
          <w:tcPr>
            <w:tcW w:w="3786" w:type="dxa"/>
            <w:shd w:val="clear" w:color="auto" w:fill="000000" w:themeFill="text1"/>
          </w:tcPr>
          <w:p w:rsidR="00ED285E" w:rsidRPr="00F57EBA" w:rsidRDefault="00ED285E" w:rsidP="00ED285E">
            <w:pPr>
              <w:spacing w:before="20" w:after="20"/>
              <w:rPr>
                <w:color w:val="000000"/>
              </w:rPr>
            </w:pPr>
          </w:p>
        </w:tc>
      </w:tr>
      <w:tr w:rsidR="00ED285E" w:rsidRPr="00F57EBA" w:rsidTr="0058548B">
        <w:tc>
          <w:tcPr>
            <w:tcW w:w="1339" w:type="dxa"/>
            <w:vMerge/>
          </w:tcPr>
          <w:p w:rsidR="00ED285E" w:rsidRPr="00F57EBA" w:rsidRDefault="00ED285E" w:rsidP="00ED285E">
            <w:pPr>
              <w:spacing w:before="20" w:after="20"/>
              <w:jc w:val="center"/>
              <w:rPr>
                <w:color w:val="000000"/>
              </w:rPr>
            </w:pPr>
          </w:p>
        </w:tc>
        <w:tc>
          <w:tcPr>
            <w:tcW w:w="4235" w:type="dxa"/>
          </w:tcPr>
          <w:p w:rsidR="00ED285E" w:rsidRPr="00F57EBA" w:rsidRDefault="00ED285E" w:rsidP="00ED285E">
            <w:pPr>
              <w:pStyle w:val="NormalWeb"/>
              <w:numPr>
                <w:ilvl w:val="0"/>
                <w:numId w:val="9"/>
              </w:numPr>
              <w:shd w:val="clear" w:color="auto" w:fill="FFFFFF"/>
              <w:spacing w:before="20" w:beforeAutospacing="0" w:after="20" w:afterAutospacing="0"/>
              <w:rPr>
                <w:szCs w:val="22"/>
              </w:rPr>
            </w:pPr>
            <w:r w:rsidRPr="00F57EBA">
              <w:rPr>
                <w:szCs w:val="22"/>
              </w:rPr>
              <w:t>Introductions and Syllabus review</w:t>
            </w:r>
          </w:p>
          <w:p w:rsidR="00ED285E" w:rsidRPr="00F57EBA" w:rsidRDefault="00ED285E" w:rsidP="00ED285E">
            <w:pPr>
              <w:pStyle w:val="NormalWeb"/>
              <w:numPr>
                <w:ilvl w:val="0"/>
                <w:numId w:val="9"/>
              </w:numPr>
              <w:shd w:val="clear" w:color="auto" w:fill="FFFFFF"/>
              <w:spacing w:before="20" w:beforeAutospacing="0" w:after="20" w:afterAutospacing="0"/>
              <w:rPr>
                <w:szCs w:val="22"/>
              </w:rPr>
            </w:pPr>
            <w:r w:rsidRPr="00F57EBA">
              <w:rPr>
                <w:szCs w:val="22"/>
              </w:rPr>
              <w:t>Chapter 1/</w:t>
            </w:r>
            <w:r w:rsidR="009325D8" w:rsidRPr="00F57EBA">
              <w:rPr>
                <w:szCs w:val="22"/>
              </w:rPr>
              <w:t>An Overview of Organizational Behavior</w:t>
            </w:r>
          </w:p>
        </w:tc>
        <w:tc>
          <w:tcPr>
            <w:tcW w:w="3786" w:type="dxa"/>
          </w:tcPr>
          <w:p w:rsidR="00ED285E" w:rsidRPr="00F57EBA" w:rsidRDefault="00ED285E" w:rsidP="00ED285E">
            <w:pPr>
              <w:numPr>
                <w:ilvl w:val="0"/>
                <w:numId w:val="3"/>
              </w:numPr>
              <w:spacing w:before="20" w:after="20"/>
              <w:ind w:left="360"/>
              <w:rPr>
                <w:color w:val="000000"/>
              </w:rPr>
            </w:pPr>
            <w:r w:rsidRPr="00F57EBA">
              <w:rPr>
                <w:color w:val="000000"/>
              </w:rPr>
              <w:t xml:space="preserve">Biography due Wednesday, Aug </w:t>
            </w:r>
            <w:r w:rsidR="001F3D85" w:rsidRPr="00F57EBA">
              <w:rPr>
                <w:color w:val="000000"/>
              </w:rPr>
              <w:t>22</w:t>
            </w:r>
          </w:p>
          <w:p w:rsidR="00ED285E" w:rsidRPr="00F57EBA" w:rsidRDefault="00ED285E" w:rsidP="001F3D85">
            <w:pPr>
              <w:spacing w:before="20" w:after="20"/>
              <w:rPr>
                <w:color w:val="000000"/>
              </w:rPr>
            </w:pPr>
            <w:r w:rsidRPr="00F57EBA">
              <w:rPr>
                <w:color w:val="000000"/>
              </w:rPr>
              <w:t xml:space="preserve">       Syllabus assignment due August 2</w:t>
            </w:r>
            <w:r w:rsidR="001F3D85" w:rsidRPr="00F57EBA">
              <w:rPr>
                <w:color w:val="000000"/>
              </w:rPr>
              <w:t>6</w:t>
            </w:r>
          </w:p>
        </w:tc>
      </w:tr>
      <w:tr w:rsidR="00ED285E" w:rsidRPr="00F57EBA" w:rsidTr="0058548B">
        <w:tc>
          <w:tcPr>
            <w:tcW w:w="1339" w:type="dxa"/>
          </w:tcPr>
          <w:p w:rsidR="00ED285E" w:rsidRPr="00F57EBA" w:rsidRDefault="00ED285E" w:rsidP="001F3D85">
            <w:pPr>
              <w:spacing w:before="20" w:after="20"/>
              <w:jc w:val="center"/>
              <w:rPr>
                <w:color w:val="000000"/>
              </w:rPr>
            </w:pPr>
            <w:r w:rsidRPr="00F57EBA">
              <w:rPr>
                <w:b/>
                <w:color w:val="000000"/>
              </w:rPr>
              <w:t>Aug 2</w:t>
            </w:r>
            <w:r w:rsidR="001F3D85" w:rsidRPr="00F57EBA">
              <w:rPr>
                <w:b/>
                <w:color w:val="000000"/>
              </w:rPr>
              <w:t>7</w:t>
            </w:r>
            <w:r w:rsidRPr="00F57EBA">
              <w:rPr>
                <w:b/>
                <w:color w:val="000000"/>
              </w:rPr>
              <w:t xml:space="preserve">– Sep </w:t>
            </w:r>
            <w:r w:rsidR="001F3D85" w:rsidRPr="00F57EBA">
              <w:rPr>
                <w:b/>
                <w:color w:val="000000"/>
              </w:rPr>
              <w:t>2</w:t>
            </w:r>
          </w:p>
        </w:tc>
        <w:tc>
          <w:tcPr>
            <w:tcW w:w="4235" w:type="dxa"/>
          </w:tcPr>
          <w:p w:rsidR="00ED285E" w:rsidRPr="00F57EBA" w:rsidRDefault="00ED285E" w:rsidP="00ED285E">
            <w:pPr>
              <w:numPr>
                <w:ilvl w:val="0"/>
                <w:numId w:val="10"/>
              </w:numPr>
              <w:spacing w:before="20" w:after="20"/>
              <w:rPr>
                <w:color w:val="000000"/>
              </w:rPr>
            </w:pPr>
            <w:r w:rsidRPr="00F57EBA">
              <w:t>Chapter 2/</w:t>
            </w:r>
            <w:r w:rsidR="009325D8" w:rsidRPr="00F57EBA">
              <w:t>The Changing Environment of Organizations</w:t>
            </w:r>
          </w:p>
        </w:tc>
        <w:tc>
          <w:tcPr>
            <w:tcW w:w="3786" w:type="dxa"/>
          </w:tcPr>
          <w:p w:rsidR="00ED285E" w:rsidRPr="00F57EBA" w:rsidRDefault="00ED285E" w:rsidP="001030CB">
            <w:pPr>
              <w:numPr>
                <w:ilvl w:val="0"/>
                <w:numId w:val="10"/>
              </w:numPr>
              <w:spacing w:before="20" w:after="20"/>
              <w:rPr>
                <w:color w:val="000000"/>
              </w:rPr>
            </w:pPr>
          </w:p>
        </w:tc>
      </w:tr>
      <w:tr w:rsidR="00ED285E" w:rsidRPr="00F57EBA" w:rsidTr="0058548B">
        <w:tc>
          <w:tcPr>
            <w:tcW w:w="1339" w:type="dxa"/>
          </w:tcPr>
          <w:p w:rsidR="00ED285E" w:rsidRPr="00F57EBA" w:rsidRDefault="00ED285E" w:rsidP="001F3D85">
            <w:pPr>
              <w:spacing w:before="20" w:after="20"/>
              <w:jc w:val="center"/>
              <w:rPr>
                <w:color w:val="000000"/>
              </w:rPr>
            </w:pPr>
            <w:r w:rsidRPr="00F57EBA">
              <w:rPr>
                <w:b/>
                <w:color w:val="000000"/>
              </w:rPr>
              <w:t xml:space="preserve">Sept </w:t>
            </w:r>
            <w:r w:rsidR="001F3D85" w:rsidRPr="00F57EBA">
              <w:rPr>
                <w:b/>
                <w:color w:val="000000"/>
              </w:rPr>
              <w:t>3-9</w:t>
            </w:r>
          </w:p>
        </w:tc>
        <w:tc>
          <w:tcPr>
            <w:tcW w:w="4235" w:type="dxa"/>
          </w:tcPr>
          <w:p w:rsidR="008A30C8" w:rsidRPr="00F57EBA" w:rsidRDefault="008A30C8" w:rsidP="00ED285E">
            <w:pPr>
              <w:numPr>
                <w:ilvl w:val="0"/>
                <w:numId w:val="10"/>
              </w:numPr>
              <w:spacing w:before="20" w:after="20"/>
              <w:rPr>
                <w:color w:val="000000"/>
              </w:rPr>
            </w:pPr>
            <w:r w:rsidRPr="00F57EBA">
              <w:rPr>
                <w:color w:val="000000"/>
              </w:rPr>
              <w:t>Chapter 3/Individual Characteristics</w:t>
            </w:r>
          </w:p>
          <w:p w:rsidR="00ED285E" w:rsidRPr="00F57EBA" w:rsidRDefault="00ED285E" w:rsidP="001030CB">
            <w:pPr>
              <w:numPr>
                <w:ilvl w:val="0"/>
                <w:numId w:val="10"/>
              </w:numPr>
              <w:spacing w:before="20" w:after="20"/>
              <w:rPr>
                <w:color w:val="000000"/>
              </w:rPr>
            </w:pPr>
            <w:r w:rsidRPr="00F57EBA">
              <w:t>Chapter 4/</w:t>
            </w:r>
            <w:r w:rsidRPr="00F57EBA">
              <w:rPr>
                <w:color w:val="000000"/>
              </w:rPr>
              <w:t xml:space="preserve"> </w:t>
            </w:r>
            <w:r w:rsidR="009325D8" w:rsidRPr="00F57EBA">
              <w:rPr>
                <w:color w:val="000000"/>
              </w:rPr>
              <w:t>Individual Values, Perceptions, and Reactions</w:t>
            </w:r>
          </w:p>
        </w:tc>
        <w:tc>
          <w:tcPr>
            <w:tcW w:w="3786" w:type="dxa"/>
          </w:tcPr>
          <w:p w:rsidR="00ED285E" w:rsidRPr="00F57EBA" w:rsidRDefault="00E40BB0" w:rsidP="001F3D85">
            <w:pPr>
              <w:pStyle w:val="ListParagraph"/>
              <w:numPr>
                <w:ilvl w:val="0"/>
                <w:numId w:val="24"/>
              </w:numPr>
              <w:spacing w:before="20" w:after="20"/>
              <w:rPr>
                <w:color w:val="000000"/>
                <w:sz w:val="22"/>
                <w:szCs w:val="22"/>
              </w:rPr>
            </w:pPr>
            <w:r w:rsidRPr="00F57EBA">
              <w:rPr>
                <w:color w:val="000000"/>
                <w:sz w:val="22"/>
                <w:szCs w:val="22"/>
              </w:rPr>
              <w:t xml:space="preserve">Case Study:  </w:t>
            </w:r>
            <w:r w:rsidRPr="00F57EBA">
              <w:rPr>
                <w:i/>
                <w:color w:val="000000"/>
                <w:sz w:val="22"/>
                <w:szCs w:val="22"/>
              </w:rPr>
              <w:t>Diversity at Wegmans</w:t>
            </w:r>
            <w:r w:rsidRPr="00F57EBA">
              <w:rPr>
                <w:color w:val="000000"/>
                <w:sz w:val="22"/>
                <w:szCs w:val="22"/>
              </w:rPr>
              <w:t xml:space="preserve"> pg. 54 due 9/</w:t>
            </w:r>
            <w:r w:rsidR="001F3D85" w:rsidRPr="00F57EBA">
              <w:rPr>
                <w:color w:val="000000"/>
                <w:sz w:val="22"/>
                <w:szCs w:val="22"/>
              </w:rPr>
              <w:t>9</w:t>
            </w:r>
            <w:r w:rsidRPr="00F57EBA">
              <w:rPr>
                <w:color w:val="000000"/>
                <w:sz w:val="22"/>
                <w:szCs w:val="22"/>
              </w:rPr>
              <w:t>/1</w:t>
            </w:r>
            <w:r w:rsidR="001F3D85" w:rsidRPr="00F57EBA">
              <w:rPr>
                <w:color w:val="000000"/>
                <w:sz w:val="22"/>
                <w:szCs w:val="22"/>
              </w:rPr>
              <w:t>8</w:t>
            </w:r>
            <w:r w:rsidRPr="00F57EBA">
              <w:rPr>
                <w:color w:val="000000"/>
                <w:sz w:val="22"/>
                <w:szCs w:val="22"/>
              </w:rPr>
              <w:t xml:space="preserve">.  Analyze the case and complete questions at end. Submit APA formatted report through </w:t>
            </w:r>
            <w:r w:rsidRPr="00F57EBA">
              <w:rPr>
                <w:i/>
                <w:color w:val="000000"/>
                <w:sz w:val="22"/>
                <w:szCs w:val="22"/>
              </w:rPr>
              <w:t>Turnitin</w:t>
            </w:r>
            <w:r w:rsidRPr="00F57EBA">
              <w:rPr>
                <w:color w:val="000000"/>
                <w:sz w:val="22"/>
                <w:szCs w:val="22"/>
              </w:rPr>
              <w:t xml:space="preserve">.  </w:t>
            </w:r>
          </w:p>
        </w:tc>
      </w:tr>
      <w:tr w:rsidR="00ED285E" w:rsidRPr="00F57EBA" w:rsidTr="0058548B">
        <w:tc>
          <w:tcPr>
            <w:tcW w:w="1339" w:type="dxa"/>
          </w:tcPr>
          <w:p w:rsidR="00ED285E" w:rsidRPr="00F57EBA" w:rsidRDefault="00ED285E" w:rsidP="001F3D85">
            <w:pPr>
              <w:spacing w:before="20" w:after="20"/>
              <w:jc w:val="center"/>
              <w:rPr>
                <w:b/>
                <w:color w:val="000000"/>
              </w:rPr>
            </w:pPr>
            <w:r w:rsidRPr="00F57EBA">
              <w:rPr>
                <w:b/>
                <w:color w:val="000000"/>
              </w:rPr>
              <w:t>Sept 1</w:t>
            </w:r>
            <w:r w:rsidR="001F3D85" w:rsidRPr="00F57EBA">
              <w:rPr>
                <w:b/>
                <w:color w:val="000000"/>
              </w:rPr>
              <w:t>0</w:t>
            </w:r>
            <w:r w:rsidRPr="00F57EBA">
              <w:rPr>
                <w:b/>
                <w:color w:val="000000"/>
              </w:rPr>
              <w:t>-1</w:t>
            </w:r>
            <w:r w:rsidR="001F3D85" w:rsidRPr="00F57EBA">
              <w:rPr>
                <w:b/>
                <w:color w:val="000000"/>
              </w:rPr>
              <w:t>6</w:t>
            </w:r>
          </w:p>
        </w:tc>
        <w:tc>
          <w:tcPr>
            <w:tcW w:w="4235" w:type="dxa"/>
          </w:tcPr>
          <w:p w:rsidR="008A30C8" w:rsidRPr="00F57EBA" w:rsidRDefault="008A30C8" w:rsidP="008A30C8">
            <w:pPr>
              <w:numPr>
                <w:ilvl w:val="0"/>
                <w:numId w:val="12"/>
              </w:numPr>
              <w:spacing w:before="20" w:after="20"/>
              <w:rPr>
                <w:color w:val="000000"/>
              </w:rPr>
            </w:pPr>
            <w:r w:rsidRPr="00F57EBA">
              <w:rPr>
                <w:color w:val="000000"/>
              </w:rPr>
              <w:t>Chapter 5/Motivating Behavior</w:t>
            </w:r>
          </w:p>
          <w:p w:rsidR="00ED285E" w:rsidRPr="00F57EBA" w:rsidRDefault="008A30C8" w:rsidP="001030CB">
            <w:pPr>
              <w:numPr>
                <w:ilvl w:val="0"/>
                <w:numId w:val="12"/>
              </w:numPr>
              <w:spacing w:before="20" w:after="20"/>
              <w:rPr>
                <w:color w:val="000000"/>
              </w:rPr>
            </w:pPr>
            <w:r w:rsidRPr="00F57EBA">
              <w:rPr>
                <w:color w:val="000000"/>
              </w:rPr>
              <w:t>Chapter 6/Motivating Behavior with Work and Rewards</w:t>
            </w:r>
          </w:p>
        </w:tc>
        <w:tc>
          <w:tcPr>
            <w:tcW w:w="3786" w:type="dxa"/>
          </w:tcPr>
          <w:p w:rsidR="00ED285E" w:rsidRDefault="00D22EE7" w:rsidP="00ED285E">
            <w:pPr>
              <w:numPr>
                <w:ilvl w:val="0"/>
                <w:numId w:val="12"/>
              </w:numPr>
              <w:spacing w:before="20" w:after="20"/>
              <w:rPr>
                <w:color w:val="000000"/>
              </w:rPr>
            </w:pPr>
            <w:r>
              <w:rPr>
                <w:color w:val="000000"/>
              </w:rPr>
              <w:t>Sept 10 – Last day to drop/add classes</w:t>
            </w:r>
          </w:p>
          <w:p w:rsidR="00D22EE7" w:rsidRPr="00F57EBA" w:rsidRDefault="00D22EE7" w:rsidP="00D22EE7">
            <w:pPr>
              <w:numPr>
                <w:ilvl w:val="0"/>
                <w:numId w:val="12"/>
              </w:numPr>
              <w:spacing w:before="20" w:after="20"/>
              <w:rPr>
                <w:color w:val="000000"/>
              </w:rPr>
            </w:pPr>
            <w:r>
              <w:rPr>
                <w:color w:val="000000"/>
              </w:rPr>
              <w:t>Sept 14 – Report of Non-attendance</w:t>
            </w:r>
          </w:p>
        </w:tc>
      </w:tr>
      <w:tr w:rsidR="00ED285E" w:rsidRPr="00F57EBA" w:rsidTr="0058548B">
        <w:tc>
          <w:tcPr>
            <w:tcW w:w="1339" w:type="dxa"/>
          </w:tcPr>
          <w:p w:rsidR="00ED285E" w:rsidRPr="00F57EBA" w:rsidRDefault="00ED285E" w:rsidP="001F3D85">
            <w:pPr>
              <w:spacing w:before="20" w:after="20"/>
              <w:jc w:val="center"/>
              <w:rPr>
                <w:b/>
                <w:color w:val="000000"/>
              </w:rPr>
            </w:pPr>
            <w:r w:rsidRPr="00F57EBA">
              <w:rPr>
                <w:b/>
                <w:color w:val="000000"/>
              </w:rPr>
              <w:t>Sept 1</w:t>
            </w:r>
            <w:r w:rsidR="001F3D85" w:rsidRPr="00F57EBA">
              <w:rPr>
                <w:b/>
                <w:color w:val="000000"/>
              </w:rPr>
              <w:t>7</w:t>
            </w:r>
            <w:r w:rsidRPr="00F57EBA">
              <w:rPr>
                <w:b/>
                <w:color w:val="000000"/>
              </w:rPr>
              <w:t>-2</w:t>
            </w:r>
            <w:r w:rsidR="001F3D85" w:rsidRPr="00F57EBA">
              <w:rPr>
                <w:b/>
                <w:color w:val="000000"/>
              </w:rPr>
              <w:t>3</w:t>
            </w:r>
          </w:p>
        </w:tc>
        <w:tc>
          <w:tcPr>
            <w:tcW w:w="4235" w:type="dxa"/>
          </w:tcPr>
          <w:p w:rsidR="00ED285E" w:rsidRPr="00F57EBA" w:rsidRDefault="008A30C8" w:rsidP="009325D8">
            <w:pPr>
              <w:pStyle w:val="ListParagraph"/>
              <w:numPr>
                <w:ilvl w:val="0"/>
                <w:numId w:val="12"/>
              </w:numPr>
              <w:spacing w:before="20" w:after="20"/>
              <w:rPr>
                <w:color w:val="000000"/>
                <w:sz w:val="22"/>
                <w:szCs w:val="22"/>
              </w:rPr>
            </w:pPr>
            <w:r w:rsidRPr="00F57EBA">
              <w:rPr>
                <w:color w:val="000000"/>
                <w:sz w:val="22"/>
                <w:szCs w:val="22"/>
              </w:rPr>
              <w:t>Chapter 7</w:t>
            </w:r>
            <w:r w:rsidR="001030CB" w:rsidRPr="00F57EBA">
              <w:rPr>
                <w:color w:val="000000"/>
                <w:sz w:val="22"/>
                <w:szCs w:val="22"/>
              </w:rPr>
              <w:t>/</w:t>
            </w:r>
            <w:r w:rsidRPr="00F57EBA">
              <w:rPr>
                <w:color w:val="000000"/>
                <w:sz w:val="22"/>
                <w:szCs w:val="22"/>
              </w:rPr>
              <w:t>Groups and Teams</w:t>
            </w:r>
          </w:p>
        </w:tc>
        <w:tc>
          <w:tcPr>
            <w:tcW w:w="3786" w:type="dxa"/>
          </w:tcPr>
          <w:p w:rsidR="00ED285E" w:rsidRPr="00F57EBA" w:rsidRDefault="001030CB" w:rsidP="001F3D85">
            <w:pPr>
              <w:pStyle w:val="ListParagraph"/>
              <w:numPr>
                <w:ilvl w:val="0"/>
                <w:numId w:val="12"/>
              </w:numPr>
              <w:spacing w:before="20" w:after="20"/>
              <w:rPr>
                <w:color w:val="000000"/>
                <w:sz w:val="22"/>
                <w:szCs w:val="22"/>
              </w:rPr>
            </w:pPr>
            <w:r w:rsidRPr="00F57EBA">
              <w:rPr>
                <w:color w:val="000000"/>
                <w:sz w:val="22"/>
                <w:szCs w:val="22"/>
              </w:rPr>
              <w:t xml:space="preserve">Case Study: </w:t>
            </w:r>
            <w:r w:rsidRPr="00F57EBA">
              <w:rPr>
                <w:i/>
                <w:color w:val="000000"/>
                <w:sz w:val="22"/>
                <w:szCs w:val="22"/>
              </w:rPr>
              <w:t>The Whole Truth</w:t>
            </w:r>
            <w:r w:rsidRPr="00F57EBA">
              <w:rPr>
                <w:color w:val="000000"/>
                <w:sz w:val="22"/>
                <w:szCs w:val="22"/>
              </w:rPr>
              <w:t xml:space="preserve"> pg. 233 due 9/2</w:t>
            </w:r>
            <w:r w:rsidR="001F3D85" w:rsidRPr="00F57EBA">
              <w:rPr>
                <w:color w:val="000000"/>
                <w:sz w:val="22"/>
                <w:szCs w:val="22"/>
              </w:rPr>
              <w:t>3</w:t>
            </w:r>
            <w:r w:rsidRPr="00F57EBA">
              <w:rPr>
                <w:color w:val="000000"/>
                <w:sz w:val="22"/>
                <w:szCs w:val="22"/>
              </w:rPr>
              <w:t>/1</w:t>
            </w:r>
            <w:r w:rsidR="001F3D85" w:rsidRPr="00F57EBA">
              <w:rPr>
                <w:color w:val="000000"/>
                <w:sz w:val="22"/>
                <w:szCs w:val="22"/>
              </w:rPr>
              <w:t>8</w:t>
            </w:r>
            <w:r w:rsidRPr="00F57EBA">
              <w:rPr>
                <w:color w:val="000000"/>
                <w:sz w:val="22"/>
                <w:szCs w:val="22"/>
              </w:rPr>
              <w:t xml:space="preserve">.  Analyze the case and complete questions at end. Submit APA formatted report through </w:t>
            </w:r>
            <w:r w:rsidRPr="00F57EBA">
              <w:rPr>
                <w:i/>
                <w:color w:val="000000"/>
                <w:sz w:val="22"/>
                <w:szCs w:val="22"/>
              </w:rPr>
              <w:t>Turnitin</w:t>
            </w:r>
            <w:r w:rsidRPr="00F57EBA">
              <w:rPr>
                <w:color w:val="000000"/>
                <w:sz w:val="22"/>
                <w:szCs w:val="22"/>
              </w:rPr>
              <w:t>.</w:t>
            </w:r>
          </w:p>
        </w:tc>
      </w:tr>
      <w:tr w:rsidR="00ED285E" w:rsidRPr="00F57EBA" w:rsidTr="0058548B">
        <w:tc>
          <w:tcPr>
            <w:tcW w:w="1339" w:type="dxa"/>
          </w:tcPr>
          <w:p w:rsidR="00ED285E" w:rsidRPr="00F57EBA" w:rsidRDefault="00ED285E" w:rsidP="00ED285E">
            <w:pPr>
              <w:spacing w:before="20" w:after="20"/>
              <w:jc w:val="center"/>
              <w:rPr>
                <w:b/>
                <w:color w:val="000000"/>
              </w:rPr>
            </w:pPr>
            <w:r w:rsidRPr="00F57EBA">
              <w:rPr>
                <w:b/>
                <w:color w:val="000000"/>
              </w:rPr>
              <w:t>Sept 2</w:t>
            </w:r>
            <w:r w:rsidR="001F3D85" w:rsidRPr="00F57EBA">
              <w:rPr>
                <w:b/>
                <w:color w:val="000000"/>
              </w:rPr>
              <w:t>4</w:t>
            </w:r>
            <w:r w:rsidRPr="00F57EBA">
              <w:rPr>
                <w:b/>
                <w:color w:val="000000"/>
              </w:rPr>
              <w:t>-</w:t>
            </w:r>
          </w:p>
          <w:p w:rsidR="00ED285E" w:rsidRPr="00F57EBA" w:rsidRDefault="001F3D85" w:rsidP="001F3D85">
            <w:pPr>
              <w:spacing w:before="20" w:after="20"/>
              <w:jc w:val="center"/>
              <w:rPr>
                <w:color w:val="000000"/>
              </w:rPr>
            </w:pPr>
            <w:r w:rsidRPr="00F57EBA">
              <w:rPr>
                <w:b/>
                <w:color w:val="000000"/>
              </w:rPr>
              <w:t>Sept 30</w:t>
            </w:r>
          </w:p>
        </w:tc>
        <w:tc>
          <w:tcPr>
            <w:tcW w:w="4235" w:type="dxa"/>
          </w:tcPr>
          <w:p w:rsidR="00ED285E" w:rsidRPr="00F57EBA" w:rsidRDefault="008A30C8" w:rsidP="009325D8">
            <w:pPr>
              <w:pStyle w:val="ListParagraph"/>
              <w:numPr>
                <w:ilvl w:val="0"/>
                <w:numId w:val="11"/>
              </w:numPr>
              <w:spacing w:before="20" w:after="20"/>
              <w:rPr>
                <w:color w:val="000000"/>
                <w:sz w:val="22"/>
                <w:szCs w:val="22"/>
              </w:rPr>
            </w:pPr>
            <w:r w:rsidRPr="00F57EBA">
              <w:rPr>
                <w:color w:val="000000"/>
                <w:sz w:val="22"/>
                <w:szCs w:val="22"/>
              </w:rPr>
              <w:t>Chapter 8/Decision Making and Problem Solving</w:t>
            </w:r>
          </w:p>
        </w:tc>
        <w:tc>
          <w:tcPr>
            <w:tcW w:w="3786" w:type="dxa"/>
          </w:tcPr>
          <w:p w:rsidR="00ED285E" w:rsidRPr="00F57EBA" w:rsidRDefault="00ED285E" w:rsidP="00ED285E">
            <w:pPr>
              <w:numPr>
                <w:ilvl w:val="0"/>
                <w:numId w:val="11"/>
              </w:numPr>
              <w:spacing w:before="20" w:after="20"/>
              <w:rPr>
                <w:color w:val="000000"/>
              </w:rPr>
            </w:pPr>
          </w:p>
        </w:tc>
      </w:tr>
      <w:tr w:rsidR="00ED285E" w:rsidRPr="00F57EBA" w:rsidTr="0058548B">
        <w:tc>
          <w:tcPr>
            <w:tcW w:w="1339" w:type="dxa"/>
          </w:tcPr>
          <w:p w:rsidR="00ED285E" w:rsidRPr="00F57EBA" w:rsidRDefault="00ED285E" w:rsidP="001F3D85">
            <w:pPr>
              <w:spacing w:before="20" w:after="20"/>
              <w:jc w:val="center"/>
              <w:rPr>
                <w:b/>
                <w:color w:val="000000"/>
              </w:rPr>
            </w:pPr>
            <w:r w:rsidRPr="00F57EBA">
              <w:rPr>
                <w:b/>
                <w:color w:val="000000"/>
              </w:rPr>
              <w:t xml:space="preserve">Oct </w:t>
            </w:r>
            <w:r w:rsidR="001F3D85" w:rsidRPr="00F57EBA">
              <w:rPr>
                <w:b/>
                <w:color w:val="000000"/>
              </w:rPr>
              <w:t>1</w:t>
            </w:r>
            <w:r w:rsidRPr="00F57EBA">
              <w:rPr>
                <w:b/>
                <w:color w:val="000000"/>
              </w:rPr>
              <w:t>-</w:t>
            </w:r>
            <w:r w:rsidR="001F3D85" w:rsidRPr="00F57EBA">
              <w:rPr>
                <w:b/>
                <w:color w:val="000000"/>
              </w:rPr>
              <w:t>7</w:t>
            </w:r>
          </w:p>
        </w:tc>
        <w:tc>
          <w:tcPr>
            <w:tcW w:w="4235" w:type="dxa"/>
          </w:tcPr>
          <w:p w:rsidR="00ED285E" w:rsidRPr="00F57EBA" w:rsidRDefault="008A30C8" w:rsidP="008A30C8">
            <w:pPr>
              <w:pStyle w:val="ListParagraph"/>
              <w:numPr>
                <w:ilvl w:val="0"/>
                <w:numId w:val="11"/>
              </w:numPr>
              <w:spacing w:before="20" w:after="20"/>
              <w:rPr>
                <w:color w:val="000000"/>
                <w:sz w:val="22"/>
                <w:szCs w:val="22"/>
              </w:rPr>
            </w:pPr>
            <w:r w:rsidRPr="00F57EBA">
              <w:rPr>
                <w:color w:val="000000"/>
                <w:sz w:val="22"/>
                <w:szCs w:val="22"/>
              </w:rPr>
              <w:t>Chapter 9/Communication</w:t>
            </w:r>
          </w:p>
        </w:tc>
        <w:tc>
          <w:tcPr>
            <w:tcW w:w="3786" w:type="dxa"/>
          </w:tcPr>
          <w:p w:rsidR="00ED285E" w:rsidRPr="00F57EBA" w:rsidRDefault="00ED285E" w:rsidP="001F3D85">
            <w:pPr>
              <w:numPr>
                <w:ilvl w:val="0"/>
                <w:numId w:val="11"/>
              </w:numPr>
              <w:spacing w:before="20" w:after="20"/>
              <w:rPr>
                <w:color w:val="000000"/>
              </w:rPr>
            </w:pPr>
            <w:r w:rsidRPr="00F57EBA">
              <w:rPr>
                <w:color w:val="000000"/>
              </w:rPr>
              <w:t xml:space="preserve">Case </w:t>
            </w:r>
            <w:r w:rsidR="00393B06" w:rsidRPr="00F57EBA">
              <w:rPr>
                <w:color w:val="000000"/>
              </w:rPr>
              <w:t>Study</w:t>
            </w:r>
            <w:r w:rsidRPr="00F57EBA">
              <w:rPr>
                <w:color w:val="000000"/>
              </w:rPr>
              <w:t xml:space="preserve">:  </w:t>
            </w:r>
            <w:r w:rsidR="00393B06" w:rsidRPr="00F57EBA">
              <w:rPr>
                <w:i/>
                <w:color w:val="000000"/>
              </w:rPr>
              <w:t xml:space="preserve">The Role of Groupthink in the Financial Crisis </w:t>
            </w:r>
            <w:r w:rsidRPr="00F57EBA">
              <w:rPr>
                <w:color w:val="000000"/>
              </w:rPr>
              <w:t>pg. 3</w:t>
            </w:r>
            <w:r w:rsidR="00393B06" w:rsidRPr="00F57EBA">
              <w:rPr>
                <w:color w:val="000000"/>
              </w:rPr>
              <w:t>20</w:t>
            </w:r>
            <w:r w:rsidRPr="00F57EBA">
              <w:rPr>
                <w:color w:val="000000"/>
              </w:rPr>
              <w:t xml:space="preserve"> due 10/</w:t>
            </w:r>
            <w:r w:rsidR="001F3D85" w:rsidRPr="00F57EBA">
              <w:rPr>
                <w:color w:val="000000"/>
              </w:rPr>
              <w:t>7</w:t>
            </w:r>
            <w:r w:rsidRPr="00F57EBA">
              <w:rPr>
                <w:color w:val="000000"/>
              </w:rPr>
              <w:t>/1</w:t>
            </w:r>
            <w:r w:rsidR="001F3D85" w:rsidRPr="00F57EBA">
              <w:rPr>
                <w:color w:val="000000"/>
              </w:rPr>
              <w:t>8</w:t>
            </w:r>
            <w:r w:rsidRPr="00F57EBA">
              <w:rPr>
                <w:color w:val="000000"/>
              </w:rPr>
              <w:t>.  Analyze the case and complete questions at end. Submit APA formatted report</w:t>
            </w:r>
            <w:r w:rsidR="00393B06" w:rsidRPr="00F57EBA">
              <w:rPr>
                <w:color w:val="000000"/>
              </w:rPr>
              <w:t xml:space="preserve"> through </w:t>
            </w:r>
            <w:r w:rsidR="00393B06" w:rsidRPr="00F57EBA">
              <w:rPr>
                <w:i/>
                <w:color w:val="000000"/>
              </w:rPr>
              <w:t>Turnitin</w:t>
            </w:r>
            <w:r w:rsidRPr="00F57EBA">
              <w:rPr>
                <w:color w:val="000000"/>
              </w:rPr>
              <w:t>.</w:t>
            </w:r>
          </w:p>
        </w:tc>
      </w:tr>
      <w:tr w:rsidR="00ED285E" w:rsidRPr="00F57EBA" w:rsidTr="0058548B">
        <w:tc>
          <w:tcPr>
            <w:tcW w:w="1339" w:type="dxa"/>
          </w:tcPr>
          <w:p w:rsidR="00ED285E" w:rsidRPr="00F57EBA" w:rsidRDefault="00ED285E" w:rsidP="001F3D85">
            <w:pPr>
              <w:spacing w:before="20" w:after="20"/>
              <w:jc w:val="center"/>
              <w:rPr>
                <w:b/>
                <w:color w:val="000000"/>
              </w:rPr>
            </w:pPr>
            <w:r w:rsidRPr="00F57EBA">
              <w:rPr>
                <w:b/>
                <w:color w:val="000000"/>
              </w:rPr>
              <w:t xml:space="preserve">Oct </w:t>
            </w:r>
            <w:r w:rsidR="001F3D85" w:rsidRPr="00F57EBA">
              <w:rPr>
                <w:b/>
                <w:color w:val="000000"/>
              </w:rPr>
              <w:t>8</w:t>
            </w:r>
            <w:r w:rsidRPr="00F57EBA">
              <w:rPr>
                <w:b/>
                <w:color w:val="000000"/>
              </w:rPr>
              <w:t>-1</w:t>
            </w:r>
            <w:r w:rsidR="001F3D85" w:rsidRPr="00F57EBA">
              <w:rPr>
                <w:b/>
                <w:color w:val="000000"/>
              </w:rPr>
              <w:t>4</w:t>
            </w:r>
          </w:p>
        </w:tc>
        <w:tc>
          <w:tcPr>
            <w:tcW w:w="4235" w:type="dxa"/>
          </w:tcPr>
          <w:p w:rsidR="008A30C8" w:rsidRPr="00F57EBA" w:rsidRDefault="008A30C8" w:rsidP="008A30C8">
            <w:pPr>
              <w:pStyle w:val="ListParagraph"/>
              <w:numPr>
                <w:ilvl w:val="0"/>
                <w:numId w:val="11"/>
              </w:numPr>
              <w:spacing w:before="20" w:after="20"/>
              <w:rPr>
                <w:b/>
                <w:color w:val="000000"/>
                <w:sz w:val="22"/>
                <w:szCs w:val="22"/>
              </w:rPr>
            </w:pPr>
            <w:r w:rsidRPr="00F57EBA">
              <w:rPr>
                <w:color w:val="000000"/>
                <w:sz w:val="22"/>
                <w:szCs w:val="22"/>
              </w:rPr>
              <w:t>Chapter 10/Managing Conflict and Negotiating</w:t>
            </w:r>
          </w:p>
          <w:p w:rsidR="00ED285E" w:rsidRPr="00F57EBA" w:rsidRDefault="00ED285E" w:rsidP="009325D8">
            <w:pPr>
              <w:numPr>
                <w:ilvl w:val="0"/>
                <w:numId w:val="11"/>
              </w:numPr>
              <w:spacing w:before="20" w:after="20"/>
              <w:rPr>
                <w:color w:val="000000"/>
              </w:rPr>
            </w:pPr>
          </w:p>
        </w:tc>
        <w:tc>
          <w:tcPr>
            <w:tcW w:w="3786" w:type="dxa"/>
          </w:tcPr>
          <w:p w:rsidR="00ED285E" w:rsidRPr="00F57EBA" w:rsidRDefault="00ED285E" w:rsidP="00ED285E">
            <w:pPr>
              <w:pStyle w:val="ListParagraph"/>
              <w:numPr>
                <w:ilvl w:val="0"/>
                <w:numId w:val="11"/>
              </w:numPr>
              <w:spacing w:before="20" w:after="20"/>
              <w:rPr>
                <w:color w:val="000000"/>
                <w:sz w:val="22"/>
                <w:szCs w:val="22"/>
              </w:rPr>
            </w:pPr>
          </w:p>
        </w:tc>
      </w:tr>
      <w:tr w:rsidR="00ED285E" w:rsidRPr="00F57EBA" w:rsidTr="0058548B">
        <w:tc>
          <w:tcPr>
            <w:tcW w:w="1339" w:type="dxa"/>
          </w:tcPr>
          <w:p w:rsidR="00ED285E" w:rsidRPr="00F57EBA" w:rsidRDefault="00ED285E" w:rsidP="001F3D85">
            <w:pPr>
              <w:spacing w:before="20" w:after="20"/>
              <w:jc w:val="center"/>
              <w:rPr>
                <w:b/>
                <w:color w:val="000000"/>
              </w:rPr>
            </w:pPr>
            <w:r w:rsidRPr="00F57EBA">
              <w:rPr>
                <w:b/>
                <w:color w:val="000000"/>
              </w:rPr>
              <w:t>Oct 1</w:t>
            </w:r>
            <w:r w:rsidR="001F3D85" w:rsidRPr="00F57EBA">
              <w:rPr>
                <w:b/>
                <w:color w:val="000000"/>
              </w:rPr>
              <w:t>5</w:t>
            </w:r>
            <w:r w:rsidRPr="00F57EBA">
              <w:rPr>
                <w:b/>
                <w:color w:val="000000"/>
              </w:rPr>
              <w:t>-</w:t>
            </w:r>
            <w:r w:rsidR="00E40BB0" w:rsidRPr="00F57EBA">
              <w:rPr>
                <w:b/>
                <w:color w:val="000000"/>
              </w:rPr>
              <w:t>2</w:t>
            </w:r>
            <w:r w:rsidR="001F3D85" w:rsidRPr="00F57EBA">
              <w:rPr>
                <w:b/>
                <w:color w:val="000000"/>
              </w:rPr>
              <w:t>1</w:t>
            </w:r>
          </w:p>
        </w:tc>
        <w:tc>
          <w:tcPr>
            <w:tcW w:w="4235" w:type="dxa"/>
          </w:tcPr>
          <w:p w:rsidR="00ED285E" w:rsidRPr="00F57EBA" w:rsidRDefault="008A30C8" w:rsidP="009325D8">
            <w:pPr>
              <w:numPr>
                <w:ilvl w:val="0"/>
                <w:numId w:val="11"/>
              </w:numPr>
              <w:spacing w:before="20" w:after="20"/>
              <w:rPr>
                <w:color w:val="000000"/>
              </w:rPr>
            </w:pPr>
            <w:r w:rsidRPr="00F57EBA">
              <w:rPr>
                <w:color w:val="000000"/>
              </w:rPr>
              <w:t>Chapter 11/Traditional Leadership Approaches</w:t>
            </w:r>
          </w:p>
        </w:tc>
        <w:tc>
          <w:tcPr>
            <w:tcW w:w="3786" w:type="dxa"/>
          </w:tcPr>
          <w:p w:rsidR="00ED285E" w:rsidRPr="00F57EBA" w:rsidRDefault="008A30C8" w:rsidP="001F3D85">
            <w:pPr>
              <w:numPr>
                <w:ilvl w:val="0"/>
                <w:numId w:val="11"/>
              </w:numPr>
              <w:spacing w:before="20" w:after="20"/>
              <w:rPr>
                <w:color w:val="000000"/>
              </w:rPr>
            </w:pPr>
            <w:r w:rsidRPr="00F57EBA">
              <w:rPr>
                <w:color w:val="000000"/>
              </w:rPr>
              <w:t xml:space="preserve">Case Analysis: </w:t>
            </w:r>
            <w:r w:rsidR="00393B06" w:rsidRPr="00F57EBA">
              <w:rPr>
                <w:i/>
                <w:color w:val="000000"/>
              </w:rPr>
              <w:t xml:space="preserve">Ombudsman to the Rescue </w:t>
            </w:r>
            <w:r w:rsidRPr="00F57EBA">
              <w:rPr>
                <w:color w:val="000000"/>
              </w:rPr>
              <w:t>pg. 3</w:t>
            </w:r>
            <w:r w:rsidR="00393B06" w:rsidRPr="00F57EBA">
              <w:rPr>
                <w:color w:val="000000"/>
              </w:rPr>
              <w:t>95</w:t>
            </w:r>
            <w:r w:rsidRPr="00F57EBA">
              <w:rPr>
                <w:color w:val="000000"/>
              </w:rPr>
              <w:t xml:space="preserve"> due 1</w:t>
            </w:r>
            <w:r w:rsidR="00393B06" w:rsidRPr="00F57EBA">
              <w:rPr>
                <w:color w:val="000000"/>
              </w:rPr>
              <w:t>0</w:t>
            </w:r>
            <w:r w:rsidRPr="00F57EBA">
              <w:rPr>
                <w:color w:val="000000"/>
              </w:rPr>
              <w:t>/</w:t>
            </w:r>
            <w:r w:rsidR="00393B06" w:rsidRPr="00F57EBA">
              <w:rPr>
                <w:color w:val="000000"/>
              </w:rPr>
              <w:t>2</w:t>
            </w:r>
            <w:r w:rsidR="001F3D85" w:rsidRPr="00F57EBA">
              <w:rPr>
                <w:color w:val="000000"/>
              </w:rPr>
              <w:t>1</w:t>
            </w:r>
            <w:r w:rsidRPr="00F57EBA">
              <w:rPr>
                <w:color w:val="000000"/>
              </w:rPr>
              <w:t>/1</w:t>
            </w:r>
            <w:r w:rsidR="001F3D85" w:rsidRPr="00F57EBA">
              <w:rPr>
                <w:color w:val="000000"/>
              </w:rPr>
              <w:t>8</w:t>
            </w:r>
            <w:r w:rsidRPr="00F57EBA">
              <w:rPr>
                <w:color w:val="000000"/>
              </w:rPr>
              <w:t>.  Analyze the case and complete questions at end. Submit APA formatted report</w:t>
            </w:r>
            <w:r w:rsidR="00393B06" w:rsidRPr="00F57EBA">
              <w:rPr>
                <w:color w:val="000000"/>
              </w:rPr>
              <w:t xml:space="preserve"> through </w:t>
            </w:r>
            <w:r w:rsidR="00393B06" w:rsidRPr="00F57EBA">
              <w:rPr>
                <w:i/>
                <w:color w:val="000000"/>
              </w:rPr>
              <w:t>Turnitin</w:t>
            </w:r>
            <w:r w:rsidRPr="00F57EBA">
              <w:rPr>
                <w:color w:val="000000"/>
              </w:rPr>
              <w:t>.</w:t>
            </w:r>
          </w:p>
        </w:tc>
      </w:tr>
      <w:tr w:rsidR="00ED285E" w:rsidRPr="00F57EBA" w:rsidTr="0058548B">
        <w:tc>
          <w:tcPr>
            <w:tcW w:w="1339" w:type="dxa"/>
          </w:tcPr>
          <w:p w:rsidR="001F3D85" w:rsidRPr="00F57EBA" w:rsidRDefault="00ED285E" w:rsidP="001F3D85">
            <w:pPr>
              <w:spacing w:before="20" w:after="20"/>
              <w:jc w:val="center"/>
              <w:rPr>
                <w:b/>
                <w:color w:val="000000"/>
              </w:rPr>
            </w:pPr>
            <w:r w:rsidRPr="00F57EBA">
              <w:rPr>
                <w:b/>
                <w:color w:val="000000"/>
              </w:rPr>
              <w:t>Oct 2</w:t>
            </w:r>
            <w:r w:rsidR="001F3D85" w:rsidRPr="00F57EBA">
              <w:rPr>
                <w:b/>
                <w:color w:val="000000"/>
              </w:rPr>
              <w:t>2-</w:t>
            </w:r>
          </w:p>
          <w:p w:rsidR="001F3D85" w:rsidRPr="00F57EBA" w:rsidRDefault="00E40BB0" w:rsidP="001F3D85">
            <w:pPr>
              <w:spacing w:before="20" w:after="20"/>
              <w:jc w:val="center"/>
              <w:rPr>
                <w:b/>
                <w:color w:val="000000"/>
              </w:rPr>
            </w:pPr>
            <w:r w:rsidRPr="00F57EBA">
              <w:rPr>
                <w:b/>
                <w:color w:val="000000"/>
              </w:rPr>
              <w:t>Oct 2</w:t>
            </w:r>
            <w:r w:rsidR="001F3D85" w:rsidRPr="00F57EBA">
              <w:rPr>
                <w:b/>
                <w:color w:val="000000"/>
              </w:rPr>
              <w:t>8</w:t>
            </w:r>
          </w:p>
        </w:tc>
        <w:tc>
          <w:tcPr>
            <w:tcW w:w="4235" w:type="dxa"/>
          </w:tcPr>
          <w:p w:rsidR="00ED285E" w:rsidRPr="00F57EBA" w:rsidRDefault="008A30C8" w:rsidP="009325D8">
            <w:pPr>
              <w:numPr>
                <w:ilvl w:val="0"/>
                <w:numId w:val="11"/>
              </w:numPr>
              <w:spacing w:before="20" w:after="20"/>
              <w:rPr>
                <w:color w:val="000000"/>
              </w:rPr>
            </w:pPr>
            <w:r w:rsidRPr="00F57EBA">
              <w:rPr>
                <w:color w:val="000000"/>
              </w:rPr>
              <w:t>Chapter 12/Contemporary Views of Leadership in Organizations</w:t>
            </w:r>
          </w:p>
        </w:tc>
        <w:tc>
          <w:tcPr>
            <w:tcW w:w="3786" w:type="dxa"/>
          </w:tcPr>
          <w:p w:rsidR="00ED285E" w:rsidRPr="00F57EBA" w:rsidRDefault="00ED285E" w:rsidP="00ED285E">
            <w:pPr>
              <w:numPr>
                <w:ilvl w:val="0"/>
                <w:numId w:val="11"/>
              </w:numPr>
              <w:spacing w:before="20" w:after="20"/>
              <w:rPr>
                <w:color w:val="000000"/>
              </w:rPr>
            </w:pPr>
          </w:p>
        </w:tc>
      </w:tr>
      <w:tr w:rsidR="00ED285E" w:rsidRPr="00F57EBA" w:rsidTr="0058548B">
        <w:tc>
          <w:tcPr>
            <w:tcW w:w="1339" w:type="dxa"/>
          </w:tcPr>
          <w:p w:rsidR="00ED285E" w:rsidRPr="00F57EBA" w:rsidRDefault="001F3D85" w:rsidP="00ED285E">
            <w:pPr>
              <w:spacing w:before="20" w:after="20"/>
              <w:jc w:val="center"/>
              <w:rPr>
                <w:b/>
                <w:color w:val="000000"/>
              </w:rPr>
            </w:pPr>
            <w:r w:rsidRPr="00F57EBA">
              <w:rPr>
                <w:b/>
                <w:color w:val="000000"/>
              </w:rPr>
              <w:lastRenderedPageBreak/>
              <w:t>Oct 29</w:t>
            </w:r>
            <w:r w:rsidR="00ED285E" w:rsidRPr="00F57EBA">
              <w:rPr>
                <w:b/>
                <w:color w:val="000000"/>
              </w:rPr>
              <w:t xml:space="preserve">- </w:t>
            </w:r>
          </w:p>
          <w:p w:rsidR="00ED285E" w:rsidRPr="00F57EBA" w:rsidRDefault="00ED285E" w:rsidP="001F3D85">
            <w:pPr>
              <w:spacing w:before="20" w:after="20"/>
              <w:jc w:val="center"/>
              <w:rPr>
                <w:b/>
                <w:color w:val="000000"/>
              </w:rPr>
            </w:pPr>
            <w:r w:rsidRPr="00F57EBA">
              <w:rPr>
                <w:b/>
                <w:color w:val="000000"/>
              </w:rPr>
              <w:t xml:space="preserve">Nov </w:t>
            </w:r>
            <w:r w:rsidR="001F3D85" w:rsidRPr="00F57EBA">
              <w:rPr>
                <w:b/>
                <w:color w:val="000000"/>
              </w:rPr>
              <w:t>4</w:t>
            </w:r>
          </w:p>
        </w:tc>
        <w:tc>
          <w:tcPr>
            <w:tcW w:w="4235" w:type="dxa"/>
          </w:tcPr>
          <w:p w:rsidR="00ED285E" w:rsidRPr="00F57EBA" w:rsidRDefault="008A30C8" w:rsidP="00ED285E">
            <w:pPr>
              <w:numPr>
                <w:ilvl w:val="0"/>
                <w:numId w:val="11"/>
              </w:numPr>
              <w:spacing w:before="20" w:after="20"/>
              <w:rPr>
                <w:color w:val="000000"/>
              </w:rPr>
            </w:pPr>
            <w:r w:rsidRPr="00F57EBA">
              <w:rPr>
                <w:color w:val="000000"/>
              </w:rPr>
              <w:t>Chapter 13/Power, Influences, and Politics</w:t>
            </w:r>
          </w:p>
        </w:tc>
        <w:tc>
          <w:tcPr>
            <w:tcW w:w="3786" w:type="dxa"/>
          </w:tcPr>
          <w:p w:rsidR="00ED285E" w:rsidRPr="00F57EBA" w:rsidRDefault="00D22EE7" w:rsidP="00ED285E">
            <w:pPr>
              <w:numPr>
                <w:ilvl w:val="0"/>
                <w:numId w:val="11"/>
              </w:numPr>
              <w:spacing w:before="20" w:after="20"/>
              <w:rPr>
                <w:color w:val="000000"/>
              </w:rPr>
            </w:pPr>
            <w:r>
              <w:rPr>
                <w:color w:val="000000"/>
              </w:rPr>
              <w:t>Nov 2 – Last day to withdraw from a class</w:t>
            </w:r>
          </w:p>
        </w:tc>
      </w:tr>
      <w:tr w:rsidR="00ED285E" w:rsidRPr="00F57EBA" w:rsidTr="0058548B">
        <w:tc>
          <w:tcPr>
            <w:tcW w:w="1339" w:type="dxa"/>
          </w:tcPr>
          <w:p w:rsidR="00ED285E" w:rsidRPr="00F57EBA" w:rsidRDefault="00ED285E" w:rsidP="001F3D85">
            <w:pPr>
              <w:spacing w:before="20" w:after="20"/>
              <w:jc w:val="center"/>
              <w:rPr>
                <w:b/>
                <w:color w:val="000000"/>
              </w:rPr>
            </w:pPr>
            <w:r w:rsidRPr="00F57EBA">
              <w:rPr>
                <w:b/>
                <w:color w:val="000000"/>
              </w:rPr>
              <w:t xml:space="preserve">Nov </w:t>
            </w:r>
            <w:r w:rsidR="001F3D85" w:rsidRPr="00F57EBA">
              <w:rPr>
                <w:b/>
                <w:color w:val="000000"/>
              </w:rPr>
              <w:t>5</w:t>
            </w:r>
            <w:r w:rsidRPr="00F57EBA">
              <w:rPr>
                <w:b/>
                <w:color w:val="000000"/>
              </w:rPr>
              <w:t>-1</w:t>
            </w:r>
            <w:r w:rsidR="001F3D85" w:rsidRPr="00F57EBA">
              <w:rPr>
                <w:b/>
                <w:color w:val="000000"/>
              </w:rPr>
              <w:t>1</w:t>
            </w:r>
          </w:p>
        </w:tc>
        <w:tc>
          <w:tcPr>
            <w:tcW w:w="4235" w:type="dxa"/>
          </w:tcPr>
          <w:p w:rsidR="00ED285E" w:rsidRPr="00F57EBA" w:rsidRDefault="008A30C8" w:rsidP="00ED285E">
            <w:pPr>
              <w:numPr>
                <w:ilvl w:val="0"/>
                <w:numId w:val="11"/>
              </w:numPr>
              <w:spacing w:before="20" w:after="20"/>
              <w:rPr>
                <w:color w:val="000000"/>
              </w:rPr>
            </w:pPr>
            <w:r w:rsidRPr="00F57EBA">
              <w:rPr>
                <w:color w:val="000000"/>
              </w:rPr>
              <w:t>Chapter 14/Organizational Structure and Design</w:t>
            </w:r>
          </w:p>
        </w:tc>
        <w:tc>
          <w:tcPr>
            <w:tcW w:w="3786" w:type="dxa"/>
          </w:tcPr>
          <w:p w:rsidR="00ED285E" w:rsidRDefault="00ED285E" w:rsidP="001F3D85">
            <w:pPr>
              <w:numPr>
                <w:ilvl w:val="0"/>
                <w:numId w:val="11"/>
              </w:numPr>
              <w:spacing w:before="20" w:after="20"/>
              <w:rPr>
                <w:color w:val="000000"/>
              </w:rPr>
            </w:pPr>
            <w:r w:rsidRPr="00F57EBA">
              <w:rPr>
                <w:color w:val="000000"/>
              </w:rPr>
              <w:t xml:space="preserve">Case </w:t>
            </w:r>
            <w:r w:rsidR="00663B76" w:rsidRPr="00F57EBA">
              <w:rPr>
                <w:color w:val="000000"/>
              </w:rPr>
              <w:t>Study</w:t>
            </w:r>
            <w:r w:rsidRPr="00F57EBA">
              <w:rPr>
                <w:color w:val="000000"/>
              </w:rPr>
              <w:t xml:space="preserve">:  </w:t>
            </w:r>
            <w:r w:rsidR="00663B76" w:rsidRPr="00F57EBA">
              <w:rPr>
                <w:i/>
                <w:color w:val="000000"/>
              </w:rPr>
              <w:t>The Morning Star’s Lattice Structure</w:t>
            </w:r>
            <w:r w:rsidRPr="00F57EBA">
              <w:rPr>
                <w:color w:val="000000"/>
              </w:rPr>
              <w:t xml:space="preserve"> pg. 5</w:t>
            </w:r>
            <w:r w:rsidR="00663B76" w:rsidRPr="00F57EBA">
              <w:rPr>
                <w:color w:val="000000"/>
              </w:rPr>
              <w:t>11</w:t>
            </w:r>
            <w:r w:rsidRPr="00F57EBA">
              <w:rPr>
                <w:color w:val="000000"/>
              </w:rPr>
              <w:t xml:space="preserve"> due 1</w:t>
            </w:r>
            <w:r w:rsidR="00663B76" w:rsidRPr="00F57EBA">
              <w:rPr>
                <w:color w:val="000000"/>
              </w:rPr>
              <w:t>1</w:t>
            </w:r>
            <w:r w:rsidRPr="00F57EBA">
              <w:rPr>
                <w:color w:val="000000"/>
              </w:rPr>
              <w:t>/</w:t>
            </w:r>
            <w:r w:rsidR="00663B76" w:rsidRPr="00F57EBA">
              <w:rPr>
                <w:color w:val="000000"/>
              </w:rPr>
              <w:t>1</w:t>
            </w:r>
            <w:r w:rsidR="001F3D85" w:rsidRPr="00F57EBA">
              <w:rPr>
                <w:color w:val="000000"/>
              </w:rPr>
              <w:t>1</w:t>
            </w:r>
            <w:r w:rsidRPr="00F57EBA">
              <w:rPr>
                <w:color w:val="000000"/>
              </w:rPr>
              <w:t>/1</w:t>
            </w:r>
            <w:r w:rsidR="001F3D85" w:rsidRPr="00F57EBA">
              <w:rPr>
                <w:color w:val="000000"/>
              </w:rPr>
              <w:t>8</w:t>
            </w:r>
            <w:r w:rsidRPr="00F57EBA">
              <w:rPr>
                <w:color w:val="000000"/>
              </w:rPr>
              <w:t>.  Analyze the case and complete questions at end. Submit APA formatted report</w:t>
            </w:r>
            <w:r w:rsidR="00393B06" w:rsidRPr="00F57EBA">
              <w:rPr>
                <w:color w:val="000000"/>
              </w:rPr>
              <w:t xml:space="preserve"> through </w:t>
            </w:r>
            <w:r w:rsidR="00393B06" w:rsidRPr="00F57EBA">
              <w:rPr>
                <w:i/>
                <w:color w:val="000000"/>
              </w:rPr>
              <w:t>Turnitin</w:t>
            </w:r>
            <w:r w:rsidRPr="00F57EBA">
              <w:rPr>
                <w:color w:val="000000"/>
              </w:rPr>
              <w:t>.</w:t>
            </w:r>
          </w:p>
          <w:p w:rsidR="00D22EE7" w:rsidRPr="00F57EBA" w:rsidRDefault="00D22EE7" w:rsidP="001F3D85">
            <w:pPr>
              <w:numPr>
                <w:ilvl w:val="0"/>
                <w:numId w:val="11"/>
              </w:numPr>
              <w:spacing w:before="20" w:after="20"/>
              <w:rPr>
                <w:color w:val="000000"/>
              </w:rPr>
            </w:pPr>
            <w:r>
              <w:rPr>
                <w:color w:val="000000"/>
              </w:rPr>
              <w:t>Nov 9 – Last day to withdraw from the university</w:t>
            </w:r>
            <w:bookmarkStart w:id="0" w:name="_GoBack"/>
            <w:bookmarkEnd w:id="0"/>
          </w:p>
        </w:tc>
      </w:tr>
      <w:tr w:rsidR="00ED285E" w:rsidRPr="00F57EBA" w:rsidTr="0058548B">
        <w:tc>
          <w:tcPr>
            <w:tcW w:w="1339" w:type="dxa"/>
          </w:tcPr>
          <w:p w:rsidR="00ED285E" w:rsidRPr="00F57EBA" w:rsidRDefault="00ED285E" w:rsidP="001F3D85">
            <w:pPr>
              <w:spacing w:before="20" w:after="20"/>
              <w:jc w:val="center"/>
              <w:rPr>
                <w:b/>
                <w:color w:val="000000"/>
              </w:rPr>
            </w:pPr>
            <w:r w:rsidRPr="00F57EBA">
              <w:rPr>
                <w:b/>
                <w:color w:val="000000"/>
              </w:rPr>
              <w:t>Nov 1</w:t>
            </w:r>
            <w:r w:rsidR="001F3D85" w:rsidRPr="00F57EBA">
              <w:rPr>
                <w:b/>
                <w:color w:val="000000"/>
              </w:rPr>
              <w:t>2</w:t>
            </w:r>
            <w:r w:rsidRPr="00F57EBA">
              <w:rPr>
                <w:b/>
                <w:color w:val="000000"/>
              </w:rPr>
              <w:t>-</w:t>
            </w:r>
            <w:r w:rsidR="00E40BB0" w:rsidRPr="00F57EBA">
              <w:rPr>
                <w:b/>
                <w:color w:val="000000"/>
              </w:rPr>
              <w:t>1</w:t>
            </w:r>
            <w:r w:rsidR="001F3D85" w:rsidRPr="00F57EBA">
              <w:rPr>
                <w:b/>
                <w:color w:val="000000"/>
              </w:rPr>
              <w:t>8</w:t>
            </w:r>
          </w:p>
        </w:tc>
        <w:tc>
          <w:tcPr>
            <w:tcW w:w="4235" w:type="dxa"/>
          </w:tcPr>
          <w:p w:rsidR="00ED285E" w:rsidRPr="00F57EBA" w:rsidRDefault="008A30C8" w:rsidP="00ED285E">
            <w:pPr>
              <w:numPr>
                <w:ilvl w:val="0"/>
                <w:numId w:val="11"/>
              </w:numPr>
              <w:spacing w:before="20" w:after="20"/>
              <w:rPr>
                <w:color w:val="000000"/>
              </w:rPr>
            </w:pPr>
            <w:r w:rsidRPr="00F57EBA">
              <w:rPr>
                <w:color w:val="000000"/>
              </w:rPr>
              <w:t>Chapter 15/Organization Culture</w:t>
            </w:r>
          </w:p>
        </w:tc>
        <w:tc>
          <w:tcPr>
            <w:tcW w:w="3786" w:type="dxa"/>
          </w:tcPr>
          <w:p w:rsidR="00ED285E" w:rsidRPr="00F57EBA" w:rsidRDefault="00ED285E" w:rsidP="00ED285E">
            <w:pPr>
              <w:numPr>
                <w:ilvl w:val="0"/>
                <w:numId w:val="11"/>
              </w:numPr>
              <w:spacing w:before="20" w:after="20"/>
              <w:rPr>
                <w:color w:val="000000"/>
              </w:rPr>
            </w:pPr>
          </w:p>
        </w:tc>
      </w:tr>
      <w:tr w:rsidR="00ED285E" w:rsidRPr="00F57EBA" w:rsidTr="0058548B">
        <w:tc>
          <w:tcPr>
            <w:tcW w:w="1339" w:type="dxa"/>
          </w:tcPr>
          <w:p w:rsidR="00ED285E" w:rsidRPr="00F57EBA" w:rsidRDefault="00ED285E" w:rsidP="00ED285E">
            <w:pPr>
              <w:spacing w:before="20" w:after="20"/>
              <w:jc w:val="center"/>
              <w:rPr>
                <w:b/>
                <w:color w:val="000000"/>
              </w:rPr>
            </w:pPr>
            <w:r w:rsidRPr="00F57EBA">
              <w:rPr>
                <w:b/>
                <w:color w:val="000000"/>
              </w:rPr>
              <w:t xml:space="preserve">Nov </w:t>
            </w:r>
            <w:r w:rsidR="001F3D85" w:rsidRPr="00F57EBA">
              <w:rPr>
                <w:b/>
                <w:color w:val="000000"/>
              </w:rPr>
              <w:t>19</w:t>
            </w:r>
            <w:r w:rsidRPr="00F57EBA">
              <w:rPr>
                <w:b/>
                <w:color w:val="000000"/>
              </w:rPr>
              <w:t>-</w:t>
            </w:r>
          </w:p>
          <w:p w:rsidR="00ED285E" w:rsidRPr="00F57EBA" w:rsidRDefault="00ED285E" w:rsidP="001F3D85">
            <w:pPr>
              <w:spacing w:before="20" w:after="20"/>
              <w:jc w:val="center"/>
              <w:rPr>
                <w:b/>
                <w:color w:val="000000"/>
              </w:rPr>
            </w:pPr>
            <w:r w:rsidRPr="00F57EBA">
              <w:rPr>
                <w:b/>
                <w:color w:val="000000"/>
              </w:rPr>
              <w:t>Nov 2</w:t>
            </w:r>
            <w:r w:rsidR="001F3D85" w:rsidRPr="00F57EBA">
              <w:rPr>
                <w:b/>
                <w:color w:val="000000"/>
              </w:rPr>
              <w:t>5</w:t>
            </w:r>
          </w:p>
        </w:tc>
        <w:tc>
          <w:tcPr>
            <w:tcW w:w="4235" w:type="dxa"/>
          </w:tcPr>
          <w:p w:rsidR="00ED285E" w:rsidRPr="00F57EBA" w:rsidRDefault="009325D8" w:rsidP="00ED285E">
            <w:pPr>
              <w:numPr>
                <w:ilvl w:val="0"/>
                <w:numId w:val="11"/>
              </w:numPr>
              <w:spacing w:before="20" w:after="20"/>
              <w:rPr>
                <w:color w:val="000000"/>
              </w:rPr>
            </w:pPr>
            <w:r w:rsidRPr="00F57EBA">
              <w:rPr>
                <w:color w:val="000000"/>
              </w:rPr>
              <w:t>Thanksgiving Holidays</w:t>
            </w:r>
          </w:p>
        </w:tc>
        <w:tc>
          <w:tcPr>
            <w:tcW w:w="3786" w:type="dxa"/>
          </w:tcPr>
          <w:p w:rsidR="00ED285E" w:rsidRPr="00F57EBA" w:rsidRDefault="00ED285E" w:rsidP="00ED285E">
            <w:pPr>
              <w:numPr>
                <w:ilvl w:val="0"/>
                <w:numId w:val="11"/>
              </w:numPr>
              <w:spacing w:before="20" w:after="20"/>
              <w:rPr>
                <w:color w:val="000000"/>
              </w:rPr>
            </w:pPr>
          </w:p>
        </w:tc>
      </w:tr>
      <w:tr w:rsidR="00ED285E" w:rsidRPr="00F57EBA" w:rsidTr="0058548B">
        <w:tc>
          <w:tcPr>
            <w:tcW w:w="1339" w:type="dxa"/>
          </w:tcPr>
          <w:p w:rsidR="00E40BB0" w:rsidRPr="00F57EBA" w:rsidRDefault="00ED285E" w:rsidP="00E40BB0">
            <w:pPr>
              <w:spacing w:before="20" w:after="20"/>
              <w:jc w:val="center"/>
              <w:rPr>
                <w:b/>
                <w:color w:val="000000"/>
              </w:rPr>
            </w:pPr>
            <w:r w:rsidRPr="00F57EBA">
              <w:rPr>
                <w:b/>
                <w:color w:val="000000"/>
              </w:rPr>
              <w:t>Nov 2</w:t>
            </w:r>
            <w:r w:rsidR="00813B38" w:rsidRPr="00F57EBA">
              <w:rPr>
                <w:b/>
                <w:color w:val="000000"/>
              </w:rPr>
              <w:t>6</w:t>
            </w:r>
            <w:r w:rsidRPr="00F57EBA">
              <w:rPr>
                <w:b/>
                <w:color w:val="000000"/>
              </w:rPr>
              <w:t>-</w:t>
            </w:r>
          </w:p>
          <w:p w:rsidR="00ED285E" w:rsidRPr="00F57EBA" w:rsidRDefault="00E40BB0" w:rsidP="00813B38">
            <w:pPr>
              <w:spacing w:before="20" w:after="20"/>
              <w:jc w:val="center"/>
              <w:rPr>
                <w:b/>
                <w:color w:val="000000"/>
              </w:rPr>
            </w:pPr>
            <w:r w:rsidRPr="00F57EBA">
              <w:rPr>
                <w:b/>
                <w:color w:val="000000"/>
              </w:rPr>
              <w:t xml:space="preserve">Dec </w:t>
            </w:r>
            <w:r w:rsidR="00813B38" w:rsidRPr="00F57EBA">
              <w:rPr>
                <w:b/>
                <w:color w:val="000000"/>
              </w:rPr>
              <w:t>2</w:t>
            </w:r>
          </w:p>
        </w:tc>
        <w:tc>
          <w:tcPr>
            <w:tcW w:w="4235" w:type="dxa"/>
          </w:tcPr>
          <w:p w:rsidR="00ED285E" w:rsidRPr="00F57EBA" w:rsidRDefault="008A30C8" w:rsidP="00ED285E">
            <w:pPr>
              <w:numPr>
                <w:ilvl w:val="0"/>
                <w:numId w:val="11"/>
              </w:numPr>
              <w:spacing w:before="20" w:after="20"/>
              <w:rPr>
                <w:color w:val="000000"/>
              </w:rPr>
            </w:pPr>
            <w:r w:rsidRPr="00F57EBA">
              <w:rPr>
                <w:color w:val="000000"/>
              </w:rPr>
              <w:t>Chapter 16/Organization Change and  Change Management</w:t>
            </w:r>
          </w:p>
        </w:tc>
        <w:tc>
          <w:tcPr>
            <w:tcW w:w="3786" w:type="dxa"/>
          </w:tcPr>
          <w:p w:rsidR="00ED285E" w:rsidRPr="00F57EBA" w:rsidRDefault="00ED285E" w:rsidP="00ED285E">
            <w:pPr>
              <w:numPr>
                <w:ilvl w:val="0"/>
                <w:numId w:val="11"/>
              </w:numPr>
              <w:spacing w:before="20" w:after="20"/>
              <w:rPr>
                <w:color w:val="000000"/>
              </w:rPr>
            </w:pPr>
          </w:p>
        </w:tc>
      </w:tr>
      <w:tr w:rsidR="00ED285E" w:rsidRPr="00F57EBA" w:rsidTr="0058548B">
        <w:tc>
          <w:tcPr>
            <w:tcW w:w="1339" w:type="dxa"/>
          </w:tcPr>
          <w:p w:rsidR="00ED285E" w:rsidRPr="00F57EBA" w:rsidRDefault="00ED285E" w:rsidP="00813B38">
            <w:pPr>
              <w:spacing w:before="20" w:after="20"/>
              <w:jc w:val="center"/>
              <w:rPr>
                <w:b/>
                <w:color w:val="000000"/>
              </w:rPr>
            </w:pPr>
            <w:r w:rsidRPr="00F57EBA">
              <w:rPr>
                <w:b/>
                <w:color w:val="000000"/>
              </w:rPr>
              <w:t xml:space="preserve">Dec </w:t>
            </w:r>
            <w:r w:rsidR="00813B38" w:rsidRPr="00F57EBA">
              <w:rPr>
                <w:b/>
                <w:color w:val="000000"/>
              </w:rPr>
              <w:t>6</w:t>
            </w:r>
            <w:r w:rsidRPr="00F57EBA">
              <w:rPr>
                <w:b/>
                <w:color w:val="000000"/>
              </w:rPr>
              <w:t xml:space="preserve"> </w:t>
            </w:r>
          </w:p>
        </w:tc>
        <w:tc>
          <w:tcPr>
            <w:tcW w:w="4235" w:type="dxa"/>
          </w:tcPr>
          <w:p w:rsidR="00ED285E" w:rsidRPr="00F57EBA" w:rsidRDefault="009325D8" w:rsidP="008A30C8">
            <w:pPr>
              <w:numPr>
                <w:ilvl w:val="0"/>
                <w:numId w:val="11"/>
              </w:numPr>
              <w:spacing w:before="20" w:after="20"/>
              <w:rPr>
                <w:color w:val="000000"/>
              </w:rPr>
            </w:pPr>
            <w:r w:rsidRPr="00F57EBA">
              <w:rPr>
                <w:color w:val="000000"/>
              </w:rPr>
              <w:t xml:space="preserve">Final Assignment </w:t>
            </w:r>
            <w:r w:rsidR="001F3D85" w:rsidRPr="00F57EBA">
              <w:rPr>
                <w:color w:val="000000"/>
              </w:rPr>
              <w:t>Due</w:t>
            </w:r>
          </w:p>
        </w:tc>
        <w:tc>
          <w:tcPr>
            <w:tcW w:w="3786" w:type="dxa"/>
          </w:tcPr>
          <w:p w:rsidR="00ED285E" w:rsidRPr="00F57EBA" w:rsidRDefault="001F3D85" w:rsidP="00ED285E">
            <w:pPr>
              <w:numPr>
                <w:ilvl w:val="0"/>
                <w:numId w:val="11"/>
              </w:numPr>
              <w:spacing w:before="20" w:after="20"/>
              <w:rPr>
                <w:color w:val="000000"/>
              </w:rPr>
            </w:pPr>
            <w:r w:rsidRPr="00F57EBA">
              <w:rPr>
                <w:color w:val="000000"/>
              </w:rPr>
              <w:t>Further instructions to be given.</w:t>
            </w:r>
          </w:p>
        </w:tc>
      </w:tr>
    </w:tbl>
    <w:p w:rsidR="00E02641" w:rsidRPr="00F57EBA" w:rsidRDefault="00E02641" w:rsidP="00B65EBC">
      <w:pPr>
        <w:rPr>
          <w:color w:val="000000"/>
        </w:rPr>
      </w:pPr>
    </w:p>
    <w:p w:rsidR="00B65EBC" w:rsidRPr="00F57EBA" w:rsidRDefault="00B65EBC" w:rsidP="00B65EBC">
      <w:pPr>
        <w:rPr>
          <w:color w:val="000000"/>
        </w:rPr>
      </w:pPr>
      <w:r w:rsidRPr="00F57EBA">
        <w:rPr>
          <w:b/>
          <w:color w:val="000000"/>
        </w:rPr>
        <w:t>NOTE:</w:t>
      </w:r>
      <w:r w:rsidRPr="00F57EBA">
        <w:rPr>
          <w:color w:val="000000"/>
        </w:rPr>
        <w:t xml:space="preserve"> This document does not constitute a contract with the University.  It contains guidelines. The instructor reserves the right to make changes as necessary in the syllabus</w:t>
      </w:r>
      <w:r w:rsidR="00A70E6A" w:rsidRPr="00F57EBA">
        <w:rPr>
          <w:color w:val="000000"/>
        </w:rPr>
        <w:t>.</w:t>
      </w:r>
    </w:p>
    <w:sectPr w:rsidR="00B65EBC" w:rsidRPr="00F57EBA" w:rsidSect="00FA39A0">
      <w:footerReference w:type="even" r:id="rId9"/>
      <w:footerReference w:type="default" r:id="rId10"/>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FF" w:rsidRDefault="00AA0EFF">
      <w:r>
        <w:separator/>
      </w:r>
    </w:p>
  </w:endnote>
  <w:endnote w:type="continuationSeparator" w:id="0">
    <w:p w:rsidR="00AA0EFF" w:rsidRDefault="00AA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CF" w:rsidRDefault="00033224"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rsidR="000573CF" w:rsidRDefault="000573CF" w:rsidP="00B65E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CF" w:rsidRDefault="000573CF">
    <w:pPr>
      <w:pStyle w:val="Footer"/>
      <w:jc w:val="right"/>
      <w:rPr>
        <w:b/>
        <w:sz w:val="24"/>
        <w:szCs w:val="24"/>
      </w:rPr>
    </w:pPr>
    <w:r>
      <w:t xml:space="preserve">Page </w:t>
    </w:r>
    <w:r w:rsidR="00033224">
      <w:rPr>
        <w:b/>
        <w:sz w:val="24"/>
        <w:szCs w:val="24"/>
      </w:rPr>
      <w:fldChar w:fldCharType="begin"/>
    </w:r>
    <w:r>
      <w:rPr>
        <w:b/>
      </w:rPr>
      <w:instrText xml:space="preserve"> PAGE </w:instrText>
    </w:r>
    <w:r w:rsidR="00033224">
      <w:rPr>
        <w:b/>
        <w:sz w:val="24"/>
        <w:szCs w:val="24"/>
      </w:rPr>
      <w:fldChar w:fldCharType="separate"/>
    </w:r>
    <w:r w:rsidR="00EC3CAB">
      <w:rPr>
        <w:b/>
        <w:noProof/>
      </w:rPr>
      <w:t>5</w:t>
    </w:r>
    <w:r w:rsidR="00033224">
      <w:rPr>
        <w:b/>
        <w:sz w:val="24"/>
        <w:szCs w:val="24"/>
      </w:rPr>
      <w:fldChar w:fldCharType="end"/>
    </w:r>
    <w:r>
      <w:t xml:space="preserve"> of </w:t>
    </w:r>
    <w:r w:rsidR="00033224">
      <w:rPr>
        <w:b/>
        <w:sz w:val="24"/>
        <w:szCs w:val="24"/>
      </w:rPr>
      <w:fldChar w:fldCharType="begin"/>
    </w:r>
    <w:r>
      <w:rPr>
        <w:b/>
      </w:rPr>
      <w:instrText xml:space="preserve"> NUMPAGES  </w:instrText>
    </w:r>
    <w:r w:rsidR="00033224">
      <w:rPr>
        <w:b/>
        <w:sz w:val="24"/>
        <w:szCs w:val="24"/>
      </w:rPr>
      <w:fldChar w:fldCharType="separate"/>
    </w:r>
    <w:r w:rsidR="00EC3CAB">
      <w:rPr>
        <w:b/>
        <w:noProof/>
      </w:rPr>
      <w:t>5</w:t>
    </w:r>
    <w:r w:rsidR="00033224">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FF" w:rsidRDefault="00AA0EFF">
      <w:r>
        <w:separator/>
      </w:r>
    </w:p>
  </w:footnote>
  <w:footnote w:type="continuationSeparator" w:id="0">
    <w:p w:rsidR="00AA0EFF" w:rsidRDefault="00AA0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310"/>
    <w:multiLevelType w:val="hybridMultilevel"/>
    <w:tmpl w:val="CFA2FD30"/>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52C0"/>
    <w:multiLevelType w:val="hybridMultilevel"/>
    <w:tmpl w:val="6F26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8317A"/>
    <w:multiLevelType w:val="hybridMultilevel"/>
    <w:tmpl w:val="882EB880"/>
    <w:lvl w:ilvl="0" w:tplc="FE9C4216">
      <w:numFmt w:val="bullet"/>
      <w:lvlText w:val="·"/>
      <w:lvlJc w:val="left"/>
      <w:pPr>
        <w:ind w:left="510" w:hanging="5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92475"/>
    <w:multiLevelType w:val="multilevel"/>
    <w:tmpl w:val="D8C20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30F0F"/>
    <w:multiLevelType w:val="hybridMultilevel"/>
    <w:tmpl w:val="A4BE8592"/>
    <w:lvl w:ilvl="0" w:tplc="FE9C4216">
      <w:numFmt w:val="bullet"/>
      <w:lvlText w:val="·"/>
      <w:lvlJc w:val="left"/>
      <w:pPr>
        <w:ind w:left="510" w:hanging="51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12545"/>
    <w:multiLevelType w:val="hybridMultilevel"/>
    <w:tmpl w:val="1BE46EB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D744A"/>
    <w:multiLevelType w:val="hybridMultilevel"/>
    <w:tmpl w:val="079E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D4FD1"/>
    <w:multiLevelType w:val="hybridMultilevel"/>
    <w:tmpl w:val="A46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23FDC"/>
    <w:multiLevelType w:val="hybridMultilevel"/>
    <w:tmpl w:val="1AB2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26808"/>
    <w:multiLevelType w:val="hybridMultilevel"/>
    <w:tmpl w:val="8CD8AB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C0C87"/>
    <w:multiLevelType w:val="hybridMultilevel"/>
    <w:tmpl w:val="9AE8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F3DAD"/>
    <w:multiLevelType w:val="hybridMultilevel"/>
    <w:tmpl w:val="B64291E2"/>
    <w:lvl w:ilvl="0" w:tplc="0409000B">
      <w:start w:val="1"/>
      <w:numFmt w:val="bullet"/>
      <w:lvlText w:val=""/>
      <w:lvlJc w:val="left"/>
      <w:pPr>
        <w:ind w:left="510" w:hanging="51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94576"/>
    <w:multiLevelType w:val="hybridMultilevel"/>
    <w:tmpl w:val="08805D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245AA"/>
    <w:multiLevelType w:val="hybridMultilevel"/>
    <w:tmpl w:val="A2AE699A"/>
    <w:lvl w:ilvl="0" w:tplc="072C9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D851F0"/>
    <w:multiLevelType w:val="hybridMultilevel"/>
    <w:tmpl w:val="FFC00A44"/>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A114F"/>
    <w:multiLevelType w:val="hybridMultilevel"/>
    <w:tmpl w:val="5E4C25D4"/>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8" w15:restartNumberingAfterBreak="0">
    <w:nsid w:val="5A467D2F"/>
    <w:multiLevelType w:val="hybridMultilevel"/>
    <w:tmpl w:val="93C43018"/>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3A0242"/>
    <w:multiLevelType w:val="hybridMultilevel"/>
    <w:tmpl w:val="A0A0BDC2"/>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D29A5"/>
    <w:multiLevelType w:val="hybridMultilevel"/>
    <w:tmpl w:val="8F58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567602"/>
    <w:multiLevelType w:val="hybridMultilevel"/>
    <w:tmpl w:val="A982851E"/>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9C2BCD"/>
    <w:multiLevelType w:val="hybridMultilevel"/>
    <w:tmpl w:val="0A5CA81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A04CAF"/>
    <w:multiLevelType w:val="hybridMultilevel"/>
    <w:tmpl w:val="0CE896AE"/>
    <w:lvl w:ilvl="0" w:tplc="3836C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5"/>
  </w:num>
  <w:num w:numId="5">
    <w:abstractNumId w:val="21"/>
  </w:num>
  <w:num w:numId="6">
    <w:abstractNumId w:val="22"/>
  </w:num>
  <w:num w:numId="7">
    <w:abstractNumId w:val="18"/>
  </w:num>
  <w:num w:numId="8">
    <w:abstractNumId w:val="7"/>
  </w:num>
  <w:num w:numId="9">
    <w:abstractNumId w:val="3"/>
  </w:num>
  <w:num w:numId="10">
    <w:abstractNumId w:val="16"/>
  </w:num>
  <w:num w:numId="11">
    <w:abstractNumId w:val="15"/>
  </w:num>
  <w:num w:numId="12">
    <w:abstractNumId w:val="0"/>
  </w:num>
  <w:num w:numId="13">
    <w:abstractNumId w:val="10"/>
  </w:num>
  <w:num w:numId="14">
    <w:abstractNumId w:val="13"/>
  </w:num>
  <w:num w:numId="15">
    <w:abstractNumId w:val="6"/>
  </w:num>
  <w:num w:numId="16">
    <w:abstractNumId w:val="20"/>
  </w:num>
  <w:num w:numId="17">
    <w:abstractNumId w:val="1"/>
  </w:num>
  <w:num w:numId="18">
    <w:abstractNumId w:val="23"/>
  </w:num>
  <w:num w:numId="19">
    <w:abstractNumId w:val="9"/>
  </w:num>
  <w:num w:numId="20">
    <w:abstractNumId w:val="8"/>
  </w:num>
  <w:num w:numId="21">
    <w:abstractNumId w:val="4"/>
  </w:num>
  <w:num w:numId="22">
    <w:abstractNumId w:val="2"/>
  </w:num>
  <w:num w:numId="23">
    <w:abstractNumId w:val="12"/>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13904"/>
    <w:rsid w:val="0001702E"/>
    <w:rsid w:val="00022481"/>
    <w:rsid w:val="000241F5"/>
    <w:rsid w:val="00024535"/>
    <w:rsid w:val="00025E93"/>
    <w:rsid w:val="00026545"/>
    <w:rsid w:val="00033224"/>
    <w:rsid w:val="00044519"/>
    <w:rsid w:val="00053B49"/>
    <w:rsid w:val="00055C8A"/>
    <w:rsid w:val="000573CF"/>
    <w:rsid w:val="0007087C"/>
    <w:rsid w:val="00080D25"/>
    <w:rsid w:val="00081268"/>
    <w:rsid w:val="00093AAD"/>
    <w:rsid w:val="000A3BEC"/>
    <w:rsid w:val="000A5F2E"/>
    <w:rsid w:val="000A6AD2"/>
    <w:rsid w:val="000B10A0"/>
    <w:rsid w:val="000B4106"/>
    <w:rsid w:val="000C0EE2"/>
    <w:rsid w:val="000C64C8"/>
    <w:rsid w:val="000C7F72"/>
    <w:rsid w:val="000D54A0"/>
    <w:rsid w:val="000D58B8"/>
    <w:rsid w:val="000D661C"/>
    <w:rsid w:val="000E2C6F"/>
    <w:rsid w:val="000F0B33"/>
    <w:rsid w:val="000F3D91"/>
    <w:rsid w:val="000F6CBA"/>
    <w:rsid w:val="001018D3"/>
    <w:rsid w:val="001030CB"/>
    <w:rsid w:val="001069FC"/>
    <w:rsid w:val="0010779A"/>
    <w:rsid w:val="00113BAF"/>
    <w:rsid w:val="00123856"/>
    <w:rsid w:val="0013340B"/>
    <w:rsid w:val="001416D3"/>
    <w:rsid w:val="0015334C"/>
    <w:rsid w:val="0018569B"/>
    <w:rsid w:val="001A61D1"/>
    <w:rsid w:val="001A6401"/>
    <w:rsid w:val="001A710A"/>
    <w:rsid w:val="001B7DA4"/>
    <w:rsid w:val="001D48A1"/>
    <w:rsid w:val="001D7D00"/>
    <w:rsid w:val="001E29B4"/>
    <w:rsid w:val="001E519B"/>
    <w:rsid w:val="001F3D85"/>
    <w:rsid w:val="001F4C83"/>
    <w:rsid w:val="00201662"/>
    <w:rsid w:val="00202EF5"/>
    <w:rsid w:val="00207FE2"/>
    <w:rsid w:val="00230E17"/>
    <w:rsid w:val="00244985"/>
    <w:rsid w:val="0025189B"/>
    <w:rsid w:val="00252551"/>
    <w:rsid w:val="00254B0D"/>
    <w:rsid w:val="00255AE4"/>
    <w:rsid w:val="002653E9"/>
    <w:rsid w:val="002654A1"/>
    <w:rsid w:val="0026702E"/>
    <w:rsid w:val="00282EEE"/>
    <w:rsid w:val="00292971"/>
    <w:rsid w:val="002A18D6"/>
    <w:rsid w:val="002A439F"/>
    <w:rsid w:val="002A6D81"/>
    <w:rsid w:val="002A6ED5"/>
    <w:rsid w:val="002B2B9C"/>
    <w:rsid w:val="002B349B"/>
    <w:rsid w:val="002B637D"/>
    <w:rsid w:val="002B6B24"/>
    <w:rsid w:val="002B79C9"/>
    <w:rsid w:val="002D25FC"/>
    <w:rsid w:val="002D38FD"/>
    <w:rsid w:val="002D4F27"/>
    <w:rsid w:val="002F0544"/>
    <w:rsid w:val="002F5EA9"/>
    <w:rsid w:val="00302BCB"/>
    <w:rsid w:val="003060A8"/>
    <w:rsid w:val="0030635C"/>
    <w:rsid w:val="003151C4"/>
    <w:rsid w:val="0032597A"/>
    <w:rsid w:val="00342377"/>
    <w:rsid w:val="00347258"/>
    <w:rsid w:val="003500A3"/>
    <w:rsid w:val="003567BF"/>
    <w:rsid w:val="003662CE"/>
    <w:rsid w:val="003673F5"/>
    <w:rsid w:val="003707C8"/>
    <w:rsid w:val="003804E5"/>
    <w:rsid w:val="0038187D"/>
    <w:rsid w:val="003820B8"/>
    <w:rsid w:val="00386361"/>
    <w:rsid w:val="00390EAE"/>
    <w:rsid w:val="00393B06"/>
    <w:rsid w:val="00393CEC"/>
    <w:rsid w:val="00394B49"/>
    <w:rsid w:val="003A08A6"/>
    <w:rsid w:val="003A7BC6"/>
    <w:rsid w:val="003B0346"/>
    <w:rsid w:val="003B09D6"/>
    <w:rsid w:val="003B699F"/>
    <w:rsid w:val="003C174F"/>
    <w:rsid w:val="003C6E9F"/>
    <w:rsid w:val="003D3A4A"/>
    <w:rsid w:val="003D424E"/>
    <w:rsid w:val="003E0D3F"/>
    <w:rsid w:val="003F1515"/>
    <w:rsid w:val="003F4816"/>
    <w:rsid w:val="003F4A25"/>
    <w:rsid w:val="004017CF"/>
    <w:rsid w:val="00403871"/>
    <w:rsid w:val="00407942"/>
    <w:rsid w:val="004079F7"/>
    <w:rsid w:val="00416496"/>
    <w:rsid w:val="00417E62"/>
    <w:rsid w:val="004225E8"/>
    <w:rsid w:val="00426BF0"/>
    <w:rsid w:val="004311EF"/>
    <w:rsid w:val="00435FD7"/>
    <w:rsid w:val="00445B82"/>
    <w:rsid w:val="00452FC7"/>
    <w:rsid w:val="00453F37"/>
    <w:rsid w:val="004546BB"/>
    <w:rsid w:val="00473D9E"/>
    <w:rsid w:val="00475866"/>
    <w:rsid w:val="00475BC7"/>
    <w:rsid w:val="00486A06"/>
    <w:rsid w:val="00491FCD"/>
    <w:rsid w:val="004956FC"/>
    <w:rsid w:val="004A221D"/>
    <w:rsid w:val="004A69C3"/>
    <w:rsid w:val="004B0589"/>
    <w:rsid w:val="004B3A56"/>
    <w:rsid w:val="004B50B0"/>
    <w:rsid w:val="004B663F"/>
    <w:rsid w:val="004C4080"/>
    <w:rsid w:val="004C7289"/>
    <w:rsid w:val="004D483E"/>
    <w:rsid w:val="004E1DB7"/>
    <w:rsid w:val="004E2EA4"/>
    <w:rsid w:val="004E526C"/>
    <w:rsid w:val="004E6BAD"/>
    <w:rsid w:val="004F1C66"/>
    <w:rsid w:val="004F4D6B"/>
    <w:rsid w:val="004F4D98"/>
    <w:rsid w:val="004F745D"/>
    <w:rsid w:val="0050644E"/>
    <w:rsid w:val="00514547"/>
    <w:rsid w:val="005226BE"/>
    <w:rsid w:val="005240D2"/>
    <w:rsid w:val="005246A7"/>
    <w:rsid w:val="00525738"/>
    <w:rsid w:val="005319FA"/>
    <w:rsid w:val="00533A0D"/>
    <w:rsid w:val="00537780"/>
    <w:rsid w:val="00542D8F"/>
    <w:rsid w:val="00542E0D"/>
    <w:rsid w:val="0054362D"/>
    <w:rsid w:val="00545040"/>
    <w:rsid w:val="005450A0"/>
    <w:rsid w:val="00547459"/>
    <w:rsid w:val="005544C9"/>
    <w:rsid w:val="0056660B"/>
    <w:rsid w:val="00570AAC"/>
    <w:rsid w:val="005810BD"/>
    <w:rsid w:val="0058548B"/>
    <w:rsid w:val="0059476D"/>
    <w:rsid w:val="00595D0E"/>
    <w:rsid w:val="005B0691"/>
    <w:rsid w:val="005B0B8B"/>
    <w:rsid w:val="005B1173"/>
    <w:rsid w:val="005B11B3"/>
    <w:rsid w:val="005B1D56"/>
    <w:rsid w:val="005B5953"/>
    <w:rsid w:val="005C51CB"/>
    <w:rsid w:val="005D042B"/>
    <w:rsid w:val="005D0FD2"/>
    <w:rsid w:val="005D5B42"/>
    <w:rsid w:val="005E5574"/>
    <w:rsid w:val="005E68B6"/>
    <w:rsid w:val="006106B5"/>
    <w:rsid w:val="00615B3C"/>
    <w:rsid w:val="00626BF3"/>
    <w:rsid w:val="00635712"/>
    <w:rsid w:val="006434FD"/>
    <w:rsid w:val="00643F26"/>
    <w:rsid w:val="00644074"/>
    <w:rsid w:val="00647DE7"/>
    <w:rsid w:val="00651BFA"/>
    <w:rsid w:val="00660A17"/>
    <w:rsid w:val="0066275E"/>
    <w:rsid w:val="00663B76"/>
    <w:rsid w:val="0066480B"/>
    <w:rsid w:val="006719A7"/>
    <w:rsid w:val="00671B29"/>
    <w:rsid w:val="00671F4E"/>
    <w:rsid w:val="006744C3"/>
    <w:rsid w:val="00684BDB"/>
    <w:rsid w:val="006870C1"/>
    <w:rsid w:val="006917F5"/>
    <w:rsid w:val="0069310C"/>
    <w:rsid w:val="00694065"/>
    <w:rsid w:val="006A28E3"/>
    <w:rsid w:val="006C4267"/>
    <w:rsid w:val="006C4C62"/>
    <w:rsid w:val="006C54C8"/>
    <w:rsid w:val="006C567C"/>
    <w:rsid w:val="006D4E95"/>
    <w:rsid w:val="006E3434"/>
    <w:rsid w:val="006E41BE"/>
    <w:rsid w:val="006F45FD"/>
    <w:rsid w:val="006F47E9"/>
    <w:rsid w:val="007012C5"/>
    <w:rsid w:val="00703D32"/>
    <w:rsid w:val="007074CF"/>
    <w:rsid w:val="00707973"/>
    <w:rsid w:val="00710194"/>
    <w:rsid w:val="0071030A"/>
    <w:rsid w:val="00717D70"/>
    <w:rsid w:val="00722C32"/>
    <w:rsid w:val="00740539"/>
    <w:rsid w:val="007460DD"/>
    <w:rsid w:val="00756A11"/>
    <w:rsid w:val="00756E4D"/>
    <w:rsid w:val="007678C8"/>
    <w:rsid w:val="0077018B"/>
    <w:rsid w:val="0077077C"/>
    <w:rsid w:val="00770846"/>
    <w:rsid w:val="00774983"/>
    <w:rsid w:val="0078035E"/>
    <w:rsid w:val="00781B7E"/>
    <w:rsid w:val="00786FC2"/>
    <w:rsid w:val="0079413F"/>
    <w:rsid w:val="00795456"/>
    <w:rsid w:val="007A28B5"/>
    <w:rsid w:val="007B649A"/>
    <w:rsid w:val="007C2369"/>
    <w:rsid w:val="007D6D89"/>
    <w:rsid w:val="007E2CC7"/>
    <w:rsid w:val="007E3ED8"/>
    <w:rsid w:val="007E45F6"/>
    <w:rsid w:val="007F01BA"/>
    <w:rsid w:val="007F1B66"/>
    <w:rsid w:val="00800C35"/>
    <w:rsid w:val="008013F8"/>
    <w:rsid w:val="008051BD"/>
    <w:rsid w:val="00813B38"/>
    <w:rsid w:val="0081421B"/>
    <w:rsid w:val="008161D8"/>
    <w:rsid w:val="00817595"/>
    <w:rsid w:val="00817867"/>
    <w:rsid w:val="00817D81"/>
    <w:rsid w:val="00823567"/>
    <w:rsid w:val="00825BC1"/>
    <w:rsid w:val="00827C09"/>
    <w:rsid w:val="00834F25"/>
    <w:rsid w:val="008441CD"/>
    <w:rsid w:val="00850BF6"/>
    <w:rsid w:val="008521E0"/>
    <w:rsid w:val="0086123B"/>
    <w:rsid w:val="00872ABB"/>
    <w:rsid w:val="0087381E"/>
    <w:rsid w:val="008917BE"/>
    <w:rsid w:val="008A30C8"/>
    <w:rsid w:val="008C1F0C"/>
    <w:rsid w:val="008D3D12"/>
    <w:rsid w:val="008D5039"/>
    <w:rsid w:val="008D70EF"/>
    <w:rsid w:val="008D77B6"/>
    <w:rsid w:val="008E22AD"/>
    <w:rsid w:val="008E5F87"/>
    <w:rsid w:val="008F230E"/>
    <w:rsid w:val="008F66C8"/>
    <w:rsid w:val="008F6A7F"/>
    <w:rsid w:val="00904782"/>
    <w:rsid w:val="00905282"/>
    <w:rsid w:val="009057CA"/>
    <w:rsid w:val="009143C3"/>
    <w:rsid w:val="0091525B"/>
    <w:rsid w:val="00917A83"/>
    <w:rsid w:val="00927F97"/>
    <w:rsid w:val="0093180F"/>
    <w:rsid w:val="009325D8"/>
    <w:rsid w:val="00932A52"/>
    <w:rsid w:val="009505D1"/>
    <w:rsid w:val="00957BF1"/>
    <w:rsid w:val="00966C80"/>
    <w:rsid w:val="009710DF"/>
    <w:rsid w:val="00977F2E"/>
    <w:rsid w:val="00981E8B"/>
    <w:rsid w:val="0098204E"/>
    <w:rsid w:val="00986378"/>
    <w:rsid w:val="0098670A"/>
    <w:rsid w:val="0098730A"/>
    <w:rsid w:val="009C0F19"/>
    <w:rsid w:val="009C1987"/>
    <w:rsid w:val="009C70C1"/>
    <w:rsid w:val="009D42C7"/>
    <w:rsid w:val="009D6E30"/>
    <w:rsid w:val="009E1519"/>
    <w:rsid w:val="009E453B"/>
    <w:rsid w:val="009F12B2"/>
    <w:rsid w:val="009F7818"/>
    <w:rsid w:val="00A042F9"/>
    <w:rsid w:val="00A04B7B"/>
    <w:rsid w:val="00A10AED"/>
    <w:rsid w:val="00A2063E"/>
    <w:rsid w:val="00A2078E"/>
    <w:rsid w:val="00A25EDC"/>
    <w:rsid w:val="00A34774"/>
    <w:rsid w:val="00A419E8"/>
    <w:rsid w:val="00A61B72"/>
    <w:rsid w:val="00A651BE"/>
    <w:rsid w:val="00A65A33"/>
    <w:rsid w:val="00A70E6A"/>
    <w:rsid w:val="00A72A41"/>
    <w:rsid w:val="00A824F9"/>
    <w:rsid w:val="00A94A8D"/>
    <w:rsid w:val="00AA0EFF"/>
    <w:rsid w:val="00AA3BCA"/>
    <w:rsid w:val="00AA4F5B"/>
    <w:rsid w:val="00AC605F"/>
    <w:rsid w:val="00AC7A52"/>
    <w:rsid w:val="00AD5589"/>
    <w:rsid w:val="00AD7AE4"/>
    <w:rsid w:val="00AE2997"/>
    <w:rsid w:val="00AE7978"/>
    <w:rsid w:val="00AF34F1"/>
    <w:rsid w:val="00B03D4D"/>
    <w:rsid w:val="00B04599"/>
    <w:rsid w:val="00B13C4F"/>
    <w:rsid w:val="00B14066"/>
    <w:rsid w:val="00B16ECF"/>
    <w:rsid w:val="00B22983"/>
    <w:rsid w:val="00B23F90"/>
    <w:rsid w:val="00B25106"/>
    <w:rsid w:val="00B37918"/>
    <w:rsid w:val="00B45320"/>
    <w:rsid w:val="00B50BA7"/>
    <w:rsid w:val="00B50C3A"/>
    <w:rsid w:val="00B53909"/>
    <w:rsid w:val="00B56406"/>
    <w:rsid w:val="00B62A85"/>
    <w:rsid w:val="00B65EBC"/>
    <w:rsid w:val="00B67DBB"/>
    <w:rsid w:val="00B715CA"/>
    <w:rsid w:val="00B81322"/>
    <w:rsid w:val="00B82A54"/>
    <w:rsid w:val="00B84DC7"/>
    <w:rsid w:val="00BC5742"/>
    <w:rsid w:val="00BD1B58"/>
    <w:rsid w:val="00BD6E68"/>
    <w:rsid w:val="00BF08C9"/>
    <w:rsid w:val="00BF144E"/>
    <w:rsid w:val="00BF56C0"/>
    <w:rsid w:val="00BF6521"/>
    <w:rsid w:val="00C063FB"/>
    <w:rsid w:val="00C13D28"/>
    <w:rsid w:val="00C164BC"/>
    <w:rsid w:val="00C229D4"/>
    <w:rsid w:val="00C23FC2"/>
    <w:rsid w:val="00C2722B"/>
    <w:rsid w:val="00C3374C"/>
    <w:rsid w:val="00C345C6"/>
    <w:rsid w:val="00C37034"/>
    <w:rsid w:val="00C42A9F"/>
    <w:rsid w:val="00C54C0B"/>
    <w:rsid w:val="00C55C87"/>
    <w:rsid w:val="00C61214"/>
    <w:rsid w:val="00C61E77"/>
    <w:rsid w:val="00C67F0B"/>
    <w:rsid w:val="00C739A3"/>
    <w:rsid w:val="00C80987"/>
    <w:rsid w:val="00C84752"/>
    <w:rsid w:val="00C8607E"/>
    <w:rsid w:val="00C957ED"/>
    <w:rsid w:val="00CA0073"/>
    <w:rsid w:val="00CA02DF"/>
    <w:rsid w:val="00CA450F"/>
    <w:rsid w:val="00CC6E86"/>
    <w:rsid w:val="00CD487A"/>
    <w:rsid w:val="00CD63BB"/>
    <w:rsid w:val="00CE4B31"/>
    <w:rsid w:val="00CE7537"/>
    <w:rsid w:val="00CF27E7"/>
    <w:rsid w:val="00D039D5"/>
    <w:rsid w:val="00D1515E"/>
    <w:rsid w:val="00D17D29"/>
    <w:rsid w:val="00D17F2F"/>
    <w:rsid w:val="00D226F1"/>
    <w:rsid w:val="00D22EE7"/>
    <w:rsid w:val="00D2376B"/>
    <w:rsid w:val="00D27438"/>
    <w:rsid w:val="00D331A1"/>
    <w:rsid w:val="00D41683"/>
    <w:rsid w:val="00D46281"/>
    <w:rsid w:val="00D47F0B"/>
    <w:rsid w:val="00D518E6"/>
    <w:rsid w:val="00D560FF"/>
    <w:rsid w:val="00D6338A"/>
    <w:rsid w:val="00D63855"/>
    <w:rsid w:val="00D735F4"/>
    <w:rsid w:val="00D737A9"/>
    <w:rsid w:val="00D772AB"/>
    <w:rsid w:val="00D86FB8"/>
    <w:rsid w:val="00D92D18"/>
    <w:rsid w:val="00D96717"/>
    <w:rsid w:val="00DA2AFA"/>
    <w:rsid w:val="00DA65F9"/>
    <w:rsid w:val="00DB1257"/>
    <w:rsid w:val="00DB42B1"/>
    <w:rsid w:val="00DB5CBA"/>
    <w:rsid w:val="00DC2C38"/>
    <w:rsid w:val="00DC6EF1"/>
    <w:rsid w:val="00DD0E46"/>
    <w:rsid w:val="00DD29AA"/>
    <w:rsid w:val="00DD545E"/>
    <w:rsid w:val="00E0033A"/>
    <w:rsid w:val="00E01C39"/>
    <w:rsid w:val="00E01E10"/>
    <w:rsid w:val="00E02641"/>
    <w:rsid w:val="00E03793"/>
    <w:rsid w:val="00E06116"/>
    <w:rsid w:val="00E11257"/>
    <w:rsid w:val="00E14508"/>
    <w:rsid w:val="00E15B2E"/>
    <w:rsid w:val="00E171BA"/>
    <w:rsid w:val="00E17F47"/>
    <w:rsid w:val="00E20636"/>
    <w:rsid w:val="00E249FC"/>
    <w:rsid w:val="00E33358"/>
    <w:rsid w:val="00E33AE1"/>
    <w:rsid w:val="00E35773"/>
    <w:rsid w:val="00E37F7C"/>
    <w:rsid w:val="00E40BB0"/>
    <w:rsid w:val="00E42082"/>
    <w:rsid w:val="00E4553D"/>
    <w:rsid w:val="00E65A0D"/>
    <w:rsid w:val="00E6651F"/>
    <w:rsid w:val="00E704B5"/>
    <w:rsid w:val="00E74809"/>
    <w:rsid w:val="00E94EC1"/>
    <w:rsid w:val="00E95037"/>
    <w:rsid w:val="00E95123"/>
    <w:rsid w:val="00EA382F"/>
    <w:rsid w:val="00EA4281"/>
    <w:rsid w:val="00EB0635"/>
    <w:rsid w:val="00EC3CAB"/>
    <w:rsid w:val="00ED285E"/>
    <w:rsid w:val="00ED7A33"/>
    <w:rsid w:val="00EF171D"/>
    <w:rsid w:val="00F06CD4"/>
    <w:rsid w:val="00F10B84"/>
    <w:rsid w:val="00F1463B"/>
    <w:rsid w:val="00F15363"/>
    <w:rsid w:val="00F16FF2"/>
    <w:rsid w:val="00F20559"/>
    <w:rsid w:val="00F20DE8"/>
    <w:rsid w:val="00F250BD"/>
    <w:rsid w:val="00F30673"/>
    <w:rsid w:val="00F3068B"/>
    <w:rsid w:val="00F354F2"/>
    <w:rsid w:val="00F40A59"/>
    <w:rsid w:val="00F44D0E"/>
    <w:rsid w:val="00F54D21"/>
    <w:rsid w:val="00F57EBA"/>
    <w:rsid w:val="00F6097B"/>
    <w:rsid w:val="00F611DF"/>
    <w:rsid w:val="00F61563"/>
    <w:rsid w:val="00F62759"/>
    <w:rsid w:val="00F62CD4"/>
    <w:rsid w:val="00F70202"/>
    <w:rsid w:val="00F730C0"/>
    <w:rsid w:val="00F85A26"/>
    <w:rsid w:val="00F877F7"/>
    <w:rsid w:val="00F87A12"/>
    <w:rsid w:val="00F957A6"/>
    <w:rsid w:val="00F96B7C"/>
    <w:rsid w:val="00FA39A0"/>
    <w:rsid w:val="00FB1911"/>
    <w:rsid w:val="00FB4FAA"/>
    <w:rsid w:val="00FC0A68"/>
    <w:rsid w:val="00FC4F13"/>
    <w:rsid w:val="00FC6099"/>
    <w:rsid w:val="00FC610D"/>
    <w:rsid w:val="00FE18E7"/>
    <w:rsid w:val="00FF3405"/>
    <w:rsid w:val="00FF3962"/>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99B704-7572-40A8-9A59-D755C978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basedOn w:val="DefaultParagraphFont"/>
    <w:rsid w:val="00C8607E"/>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uiPriority w:val="59"/>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cs="Tahoma"/>
      <w:sz w:val="16"/>
      <w:szCs w:val="16"/>
    </w:rPr>
  </w:style>
  <w:style w:type="character" w:customStyle="1" w:styleId="BalloonTextChar">
    <w:name w:val="Balloon Text Char"/>
    <w:basedOn w:val="DefaultParagraphFont"/>
    <w:link w:val="BalloonText"/>
    <w:uiPriority w:val="99"/>
    <w:semiHidden/>
    <w:rsid w:val="002D5A49"/>
    <w:rPr>
      <w:rFonts w:ascii="Tahoma" w:hAnsi="Tahoma" w:cs="Tahoma"/>
      <w:sz w:val="16"/>
      <w:szCs w:val="16"/>
    </w:rPr>
  </w:style>
  <w:style w:type="paragraph" w:styleId="Header">
    <w:name w:val="header"/>
    <w:basedOn w:val="Normal"/>
    <w:link w:val="HeaderChar"/>
    <w:uiPriority w:val="99"/>
    <w:semiHidden/>
    <w:unhideWhenUsed/>
    <w:rsid w:val="006D319C"/>
    <w:pPr>
      <w:tabs>
        <w:tab w:val="center" w:pos="4680"/>
        <w:tab w:val="right" w:pos="9360"/>
      </w:tabs>
    </w:pPr>
  </w:style>
  <w:style w:type="character" w:customStyle="1" w:styleId="HeaderChar">
    <w:name w:val="Header Char"/>
    <w:basedOn w:val="DefaultParagraphFont"/>
    <w:link w:val="Header"/>
    <w:uiPriority w:val="99"/>
    <w:semiHidden/>
    <w:rsid w:val="006D319C"/>
    <w:rPr>
      <w:sz w:val="22"/>
      <w:szCs w:val="22"/>
    </w:rPr>
  </w:style>
  <w:style w:type="character" w:customStyle="1" w:styleId="FooterChar">
    <w:name w:val="Footer Char"/>
    <w:basedOn w:val="DefaultParagraphFont"/>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cs="Courier New"/>
      <w:sz w:val="20"/>
      <w:szCs w:val="20"/>
    </w:rPr>
  </w:style>
  <w:style w:type="character" w:customStyle="1" w:styleId="PlainTextChar">
    <w:name w:val="Plain Text Char"/>
    <w:basedOn w:val="DefaultParagraphFont"/>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customStyle="1" w:styleId="apple-converted-space">
    <w:name w:val="apple-converted-space"/>
    <w:basedOn w:val="DefaultParagraphFont"/>
    <w:rsid w:val="005B11B3"/>
  </w:style>
  <w:style w:type="paragraph" w:customStyle="1" w:styleId="Default">
    <w:name w:val="Default"/>
    <w:rsid w:val="00CD63BB"/>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0B4106"/>
    <w:pPr>
      <w:spacing w:after="120"/>
      <w:ind w:left="360"/>
    </w:pPr>
  </w:style>
  <w:style w:type="character" w:customStyle="1" w:styleId="BodyTextIndentChar">
    <w:name w:val="Body Text Indent Char"/>
    <w:basedOn w:val="DefaultParagraphFont"/>
    <w:link w:val="BodyTextIndent"/>
    <w:uiPriority w:val="99"/>
    <w:semiHidden/>
    <w:rsid w:val="000B4106"/>
    <w:rPr>
      <w:sz w:val="22"/>
      <w:szCs w:val="22"/>
    </w:rPr>
  </w:style>
  <w:style w:type="character" w:customStyle="1" w:styleId="bullets">
    <w:name w:val="bullets"/>
    <w:basedOn w:val="DefaultParagraphFont"/>
    <w:rsid w:val="000B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632964">
      <w:bodyDiv w:val="1"/>
      <w:marLeft w:val="0"/>
      <w:marRight w:val="0"/>
      <w:marTop w:val="0"/>
      <w:marBottom w:val="0"/>
      <w:divBdr>
        <w:top w:val="none" w:sz="0" w:space="0" w:color="auto"/>
        <w:left w:val="none" w:sz="0" w:space="0" w:color="auto"/>
        <w:bottom w:val="none" w:sz="0" w:space="0" w:color="auto"/>
        <w:right w:val="none" w:sz="0" w:space="0" w:color="auto"/>
      </w:divBdr>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624313549">
      <w:bodyDiv w:val="1"/>
      <w:marLeft w:val="0"/>
      <w:marRight w:val="0"/>
      <w:marTop w:val="0"/>
      <w:marBottom w:val="0"/>
      <w:divBdr>
        <w:top w:val="none" w:sz="0" w:space="0" w:color="auto"/>
        <w:left w:val="none" w:sz="0" w:space="0" w:color="auto"/>
        <w:bottom w:val="none" w:sz="0" w:space="0" w:color="auto"/>
        <w:right w:val="none" w:sz="0" w:space="0" w:color="auto"/>
      </w:divBdr>
    </w:div>
    <w:div w:id="1764910951">
      <w:bodyDiv w:val="1"/>
      <w:marLeft w:val="0"/>
      <w:marRight w:val="0"/>
      <w:marTop w:val="0"/>
      <w:marBottom w:val="0"/>
      <w:divBdr>
        <w:top w:val="none" w:sz="0" w:space="0" w:color="auto"/>
        <w:left w:val="none" w:sz="0" w:space="0" w:color="auto"/>
        <w:bottom w:val="none" w:sz="0" w:space="0" w:color="auto"/>
        <w:right w:val="none" w:sz="0" w:space="0" w:color="auto"/>
      </w:divBdr>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it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A6C3621-E2F2-4653-9CA7-00E2E393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10789</CharactersWithSpaces>
  <SharedDoc>false</SharedDoc>
  <HLinks>
    <vt:vector size="18" baseType="variant">
      <vt:variant>
        <vt:i4>8192062</vt:i4>
      </vt:variant>
      <vt:variant>
        <vt:i4>6</vt:i4>
      </vt:variant>
      <vt:variant>
        <vt:i4>0</vt:i4>
      </vt:variant>
      <vt:variant>
        <vt:i4>5</vt:i4>
      </vt:variant>
      <vt:variant>
        <vt:lpwstr>http://mvsu.blackboard.com/</vt:lpwstr>
      </vt:variant>
      <vt:variant>
        <vt:lpwstr/>
      </vt:variant>
      <vt:variant>
        <vt:i4>2097184</vt:i4>
      </vt:variant>
      <vt:variant>
        <vt:i4>3</vt:i4>
      </vt:variant>
      <vt:variant>
        <vt:i4>0</vt:i4>
      </vt:variant>
      <vt:variant>
        <vt:i4>5</vt:i4>
      </vt:variant>
      <vt:variant>
        <vt:lpwstr>http://www.emcp.com/college_resource_centers/listonline.php?GroupID=9620</vt:lpwstr>
      </vt:variant>
      <vt:variant>
        <vt:lpwstr/>
      </vt:variant>
      <vt:variant>
        <vt:i4>7077993</vt:i4>
      </vt:variant>
      <vt:variant>
        <vt:i4>0</vt:i4>
      </vt:variant>
      <vt:variant>
        <vt:i4>0</vt:i4>
      </vt:variant>
      <vt:variant>
        <vt:i4>5</vt:i4>
      </vt:variant>
      <vt:variant>
        <vt:lpwstr>http://www.emcp.net/BenchmarkPowerPoint07XP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J. Roberts</dc:creator>
  <cp:keywords>OA 425</cp:keywords>
  <cp:lastModifiedBy>Mary L. Shepherd</cp:lastModifiedBy>
  <cp:revision>6</cp:revision>
  <cp:lastPrinted>2012-12-12T16:20:00Z</cp:lastPrinted>
  <dcterms:created xsi:type="dcterms:W3CDTF">2018-08-15T15:40:00Z</dcterms:created>
  <dcterms:modified xsi:type="dcterms:W3CDTF">2018-08-15T16:24:00Z</dcterms:modified>
</cp:coreProperties>
</file>